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EDCC" w14:textId="00A1F2F0" w:rsidR="007833F8" w:rsidRDefault="007833F8"/>
    <w:p w14:paraId="732C6346" w14:textId="77777777" w:rsidR="00545008" w:rsidRDefault="00545008"/>
    <w:p w14:paraId="08E957CA" w14:textId="77777777" w:rsidR="00545008" w:rsidRDefault="00545008">
      <w:pPr>
        <w:spacing w:before="0" w:after="160" w:line="259" w:lineRule="auto"/>
        <w:jc w:val="left"/>
        <w:rPr>
          <w:rFonts w:ascii="Tahoma" w:eastAsia="Arial" w:hAnsi="Tahoma" w:cs="Tahoma"/>
          <w:sz w:val="20"/>
          <w:szCs w:val="22"/>
          <w:lang w:eastAsia="en-US"/>
        </w:rPr>
      </w:pPr>
    </w:p>
    <w:p w14:paraId="7AD98E76" w14:textId="77777777" w:rsidR="00545008" w:rsidRDefault="004A1599">
      <w:pPr>
        <w:spacing w:before="0" w:after="160" w:line="259" w:lineRule="auto"/>
        <w:jc w:val="left"/>
        <w:rPr>
          <w:rFonts w:ascii="Tahoma" w:eastAsia="Arial" w:hAnsi="Tahoma" w:cs="Tahoma"/>
          <w:sz w:val="20"/>
          <w:szCs w:val="22"/>
          <w:lang w:eastAsia="en-US"/>
        </w:rPr>
      </w:pPr>
      <w:r>
        <w:rPr>
          <w:rFonts w:ascii="Tahoma" w:eastAsia="Arial" w:hAnsi="Tahoma" w:cs="Tahoma"/>
          <w:noProof/>
          <w:sz w:val="20"/>
          <w:szCs w:val="22"/>
          <w:lang w:eastAsia="en-US"/>
        </w:rPr>
        <mc:AlternateContent>
          <mc:Choice Requires="wpg">
            <w:drawing>
              <wp:anchor distT="0" distB="0" distL="0" distR="0" simplePos="0" relativeHeight="251658240" behindDoc="0" locked="0" layoutInCell="1" allowOverlap="1" wp14:anchorId="1045E510" wp14:editId="64714C9C">
                <wp:simplePos x="0" y="0"/>
                <wp:positionH relativeFrom="column">
                  <wp:posOffset>3261360</wp:posOffset>
                </wp:positionH>
                <wp:positionV relativeFrom="paragraph">
                  <wp:posOffset>271145</wp:posOffset>
                </wp:positionV>
                <wp:extent cx="3187065" cy="1739900"/>
                <wp:effectExtent l="0" t="0" r="0" b="0"/>
                <wp:wrapNone/>
                <wp:docPr id="1" name="Group 1"/>
                <wp:cNvGraphicFramePr/>
                <a:graphic xmlns:a="http://schemas.openxmlformats.org/drawingml/2006/main">
                  <a:graphicData uri="http://schemas.microsoft.com/office/word/2010/wordprocessingGroup">
                    <wpg:wgp>
                      <wpg:cNvGrpSpPr/>
                      <wpg:grpSpPr>
                        <a:xfrm>
                          <a:off x="0" y="0"/>
                          <a:ext cx="3186360" cy="1739160"/>
                          <a:chOff x="0" y="0"/>
                          <a:chExt cx="0" cy="0"/>
                        </a:xfrm>
                      </wpg:grpSpPr>
                      <pic:pic xmlns:pic="http://schemas.openxmlformats.org/drawingml/2006/picture">
                        <pic:nvPicPr>
                          <pic:cNvPr id="3" name="Picture 38" descr="Settembre 2021"/>
                          <pic:cNvPicPr/>
                        </pic:nvPicPr>
                        <pic:blipFill>
                          <a:blip r:embed="rId11"/>
                          <a:srcRect t="21092" b="26781"/>
                          <a:stretch/>
                        </pic:blipFill>
                        <pic:spPr>
                          <a:xfrm>
                            <a:off x="0" y="813960"/>
                            <a:ext cx="3186360" cy="925200"/>
                          </a:xfrm>
                          <a:prstGeom prst="rect">
                            <a:avLst/>
                          </a:prstGeom>
                          <a:ln>
                            <a:noFill/>
                          </a:ln>
                        </pic:spPr>
                      </pic:pic>
                      <pic:pic xmlns:pic="http://schemas.openxmlformats.org/drawingml/2006/picture">
                        <pic:nvPicPr>
                          <pic:cNvPr id="4" name="Picture 39"/>
                          <pic:cNvPicPr/>
                        </pic:nvPicPr>
                        <pic:blipFill>
                          <a:blip r:embed="rId12"/>
                          <a:stretch/>
                        </pic:blipFill>
                        <pic:spPr>
                          <a:xfrm>
                            <a:off x="117360" y="0"/>
                            <a:ext cx="2906280" cy="683280"/>
                          </a:xfrm>
                          <a:prstGeom prst="rect">
                            <a:avLst/>
                          </a:prstGeom>
                          <a:ln>
                            <a:noFill/>
                          </a:ln>
                        </pic:spPr>
                      </pic:pic>
                    </wpg:wgp>
                  </a:graphicData>
                </a:graphic>
              </wp:anchor>
            </w:drawing>
          </mc:Choice>
          <mc:Fallback xmlns:arto="http://schemas.microsoft.com/office/word/2006/arto">
            <w:pict>
              <v:group w14:anchorId="7F0CD1F4" id="Group 1" o:spid="_x0000_s1026" style="position:absolute;margin-left:256.8pt;margin-top:21.35pt;width:250.95pt;height:137pt;z-index:251658240;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alt="Settembre 2021" style="position:absolute;top:813960;width:3186360;height:92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">
                  <v:imagedata r:id="rId13" o:title="Settembre 2021" croptop="13823f" cropbottom="17551f"/>
                </v:shape>
                <v:shape id="Picture 39" o:spid="_x0000_s1028" type="#_x0000_t75" style="position:absolute;left:117360;width:2906280;height:68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">
                  <v:imagedata r:id="rId14" o:title=""/>
                </v:shape>
              </v:group>
            </w:pict>
          </mc:Fallback>
        </mc:AlternateContent>
      </w:r>
    </w:p>
    <w:p w14:paraId="073B39E9" w14:textId="77777777" w:rsidR="00545008" w:rsidRDefault="00545008">
      <w:pPr>
        <w:spacing w:before="0" w:after="160" w:line="259" w:lineRule="auto"/>
        <w:jc w:val="right"/>
        <w:rPr>
          <w:rFonts w:ascii="Tahoma" w:eastAsia="Arial" w:hAnsi="Tahoma" w:cs="Tahoma"/>
          <w:sz w:val="20"/>
          <w:szCs w:val="22"/>
          <w:lang w:eastAsia="en-US"/>
        </w:rPr>
      </w:pPr>
    </w:p>
    <w:p w14:paraId="062948A2" w14:textId="77777777" w:rsidR="00545008" w:rsidRDefault="00545008">
      <w:pPr>
        <w:spacing w:before="0" w:after="160" w:line="259" w:lineRule="auto"/>
        <w:rPr>
          <w:rFonts w:ascii="Tahoma" w:eastAsia="Arial" w:hAnsi="Tahoma" w:cs="Tahoma"/>
          <w:color w:val="002060"/>
          <w:sz w:val="52"/>
          <w:szCs w:val="52"/>
          <w:lang w:eastAsia="en-US"/>
        </w:rPr>
      </w:pPr>
    </w:p>
    <w:p w14:paraId="78D43009" w14:textId="77777777" w:rsidR="00545008" w:rsidRDefault="00545008">
      <w:pPr>
        <w:spacing w:before="0" w:after="160" w:line="259" w:lineRule="auto"/>
        <w:jc w:val="right"/>
        <w:rPr>
          <w:rFonts w:ascii="Tahoma" w:eastAsia="Arial" w:hAnsi="Tahoma" w:cs="Tahoma"/>
          <w:color w:val="002060"/>
          <w:sz w:val="52"/>
          <w:szCs w:val="52"/>
          <w:lang w:eastAsia="en-US"/>
        </w:rPr>
      </w:pPr>
    </w:p>
    <w:p w14:paraId="7F43CA84" w14:textId="77777777" w:rsidR="00545008" w:rsidRDefault="00545008">
      <w:pPr>
        <w:spacing w:before="0" w:after="160" w:line="259" w:lineRule="auto"/>
        <w:jc w:val="right"/>
        <w:rPr>
          <w:rFonts w:ascii="Tahoma" w:eastAsia="Arial" w:hAnsi="Tahoma" w:cs="Tahoma"/>
          <w:color w:val="002060"/>
          <w:sz w:val="52"/>
          <w:szCs w:val="52"/>
          <w:lang w:eastAsia="en-US"/>
        </w:rPr>
      </w:pPr>
    </w:p>
    <w:p w14:paraId="66BD36E4" w14:textId="77777777" w:rsidR="00545008" w:rsidRDefault="00545008">
      <w:pPr>
        <w:spacing w:before="0" w:after="160" w:line="259" w:lineRule="auto"/>
        <w:jc w:val="right"/>
        <w:rPr>
          <w:rFonts w:ascii="Tahoma" w:eastAsia="Arial" w:hAnsi="Tahoma" w:cs="Tahoma"/>
          <w:color w:val="002060"/>
          <w:sz w:val="52"/>
          <w:szCs w:val="52"/>
          <w:lang w:eastAsia="en-US"/>
        </w:rPr>
      </w:pPr>
    </w:p>
    <w:p w14:paraId="03EFBC4C" w14:textId="77777777" w:rsidR="00545008" w:rsidRDefault="00545008">
      <w:pPr>
        <w:spacing w:before="0" w:after="160" w:line="259" w:lineRule="auto"/>
        <w:jc w:val="right"/>
        <w:rPr>
          <w:rFonts w:ascii="Tahoma" w:eastAsia="Arial" w:hAnsi="Tahoma" w:cs="Tahoma"/>
          <w:color w:val="002060"/>
          <w:sz w:val="52"/>
          <w:szCs w:val="52"/>
          <w:lang w:eastAsia="en-US"/>
        </w:rPr>
      </w:pPr>
    </w:p>
    <w:p w14:paraId="1F175F91" w14:textId="7F508AF7" w:rsidR="00545008" w:rsidRPr="00E122C8" w:rsidRDefault="004A1599">
      <w:pPr>
        <w:spacing w:before="0" w:after="160" w:line="259" w:lineRule="auto"/>
        <w:jc w:val="right"/>
        <w:rPr>
          <w:rFonts w:ascii="Tahoma" w:eastAsia="Arial" w:hAnsi="Tahoma" w:cs="Tahoma"/>
          <w:color w:val="002060"/>
          <w:sz w:val="52"/>
          <w:szCs w:val="52"/>
          <w:lang w:val="en-US" w:eastAsia="en-US"/>
        </w:rPr>
      </w:pPr>
      <w:r w:rsidRPr="00E122C8">
        <w:rPr>
          <w:rFonts w:ascii="Tahoma" w:eastAsia="Arial" w:hAnsi="Tahoma" w:cs="Tahoma"/>
          <w:color w:val="002060"/>
          <w:sz w:val="52"/>
          <w:szCs w:val="52"/>
          <w:lang w:val="en-US" w:eastAsia="en-US"/>
        </w:rPr>
        <w:t xml:space="preserve">Public notice for participation in the "Tourism Digital Hub" project by subjects operating in the sector of sale, </w:t>
      </w:r>
      <w:proofErr w:type="gramStart"/>
      <w:r w:rsidRPr="00E122C8">
        <w:rPr>
          <w:rFonts w:ascii="Tahoma" w:eastAsia="Arial" w:hAnsi="Tahoma" w:cs="Tahoma"/>
          <w:color w:val="002060"/>
          <w:sz w:val="52"/>
          <w:szCs w:val="52"/>
          <w:lang w:val="en-US" w:eastAsia="en-US"/>
        </w:rPr>
        <w:t>supply</w:t>
      </w:r>
      <w:proofErr w:type="gramEnd"/>
      <w:r w:rsidRPr="00E122C8">
        <w:rPr>
          <w:rFonts w:ascii="Tahoma" w:eastAsia="Arial" w:hAnsi="Tahoma" w:cs="Tahoma"/>
          <w:color w:val="002060"/>
          <w:sz w:val="52"/>
          <w:szCs w:val="52"/>
          <w:lang w:val="en-US" w:eastAsia="en-US"/>
        </w:rPr>
        <w:t xml:space="preserve"> and intermediation of tourist services (so-called experiences)</w:t>
      </w:r>
    </w:p>
    <w:p w14:paraId="5EB9FABE" w14:textId="77777777" w:rsidR="00545008" w:rsidRPr="00E122C8" w:rsidRDefault="00545008">
      <w:pPr>
        <w:spacing w:before="0" w:after="160" w:line="259" w:lineRule="auto"/>
        <w:jc w:val="center"/>
        <w:rPr>
          <w:rFonts w:ascii="Tahoma" w:eastAsia="Arial" w:hAnsi="Tahoma" w:cs="Tahoma"/>
          <w:sz w:val="20"/>
          <w:szCs w:val="22"/>
          <w:lang w:val="en-US" w:eastAsia="en-US"/>
        </w:rPr>
      </w:pPr>
    </w:p>
    <w:p w14:paraId="1FD5264A" w14:textId="5CC8D820" w:rsidR="00545008" w:rsidRPr="00E122C8" w:rsidRDefault="00516D3C" w:rsidP="00516D3C">
      <w:pPr>
        <w:tabs>
          <w:tab w:val="left" w:pos="2095"/>
        </w:tabs>
        <w:spacing w:before="0" w:after="160" w:line="259" w:lineRule="auto"/>
        <w:rPr>
          <w:rFonts w:ascii="Tahoma" w:eastAsia="Arial" w:hAnsi="Tahoma" w:cs="Tahoma"/>
          <w:sz w:val="20"/>
          <w:szCs w:val="22"/>
          <w:lang w:val="en-US" w:eastAsia="en-US"/>
        </w:rPr>
      </w:pPr>
      <w:r w:rsidRPr="00E122C8">
        <w:rPr>
          <w:rFonts w:ascii="Tahoma" w:eastAsia="Arial" w:hAnsi="Tahoma" w:cs="Tahoma"/>
          <w:sz w:val="20"/>
          <w:szCs w:val="22"/>
          <w:lang w:val="en-US" w:eastAsia="en-US"/>
        </w:rPr>
        <w:tab/>
      </w:r>
    </w:p>
    <w:p w14:paraId="4F2AA180" w14:textId="77777777" w:rsidR="00545008" w:rsidRPr="00E122C8" w:rsidRDefault="00545008">
      <w:pPr>
        <w:spacing w:before="0" w:after="160" w:line="259" w:lineRule="auto"/>
        <w:jc w:val="left"/>
        <w:rPr>
          <w:rFonts w:ascii="Tahoma" w:eastAsia="Arial" w:hAnsi="Tahoma" w:cs="Tahoma"/>
          <w:sz w:val="20"/>
          <w:szCs w:val="22"/>
          <w:lang w:val="en-US" w:eastAsia="en-US"/>
        </w:rPr>
      </w:pPr>
    </w:p>
    <w:p w14:paraId="31828351" w14:textId="77777777" w:rsidR="00545008" w:rsidRPr="00E122C8" w:rsidRDefault="00545008">
      <w:pPr>
        <w:spacing w:before="0" w:after="160" w:line="259" w:lineRule="auto"/>
        <w:jc w:val="left"/>
        <w:rPr>
          <w:rFonts w:ascii="Tahoma" w:eastAsia="Arial" w:hAnsi="Tahoma" w:cs="Tahoma"/>
          <w:sz w:val="20"/>
          <w:szCs w:val="22"/>
          <w:lang w:val="en-US" w:eastAsia="en-US"/>
        </w:rPr>
      </w:pPr>
    </w:p>
    <w:p w14:paraId="76F48FC4" w14:textId="77777777" w:rsidR="00545008" w:rsidRPr="00E122C8" w:rsidRDefault="00545008">
      <w:pPr>
        <w:spacing w:before="0" w:after="160" w:line="259" w:lineRule="auto"/>
        <w:jc w:val="left"/>
        <w:rPr>
          <w:rFonts w:ascii="Tahoma" w:eastAsia="Arial" w:hAnsi="Tahoma" w:cs="Tahoma"/>
          <w:sz w:val="20"/>
          <w:szCs w:val="22"/>
          <w:lang w:val="en-US" w:eastAsia="en-US"/>
        </w:rPr>
      </w:pPr>
    </w:p>
    <w:p w14:paraId="1F3C4E23" w14:textId="77777777" w:rsidR="00545008" w:rsidRPr="00E122C8" w:rsidRDefault="00545008">
      <w:pPr>
        <w:spacing w:before="0" w:after="160" w:line="259" w:lineRule="auto"/>
        <w:jc w:val="left"/>
        <w:rPr>
          <w:rFonts w:ascii="Tahoma" w:eastAsia="Arial" w:hAnsi="Tahoma" w:cs="Tahoma"/>
          <w:sz w:val="20"/>
          <w:szCs w:val="22"/>
          <w:lang w:val="en-US" w:eastAsia="en-US"/>
        </w:rPr>
      </w:pPr>
    </w:p>
    <w:p w14:paraId="7D08BF15" w14:textId="77777777" w:rsidR="00DF2D37" w:rsidRDefault="004A1599">
      <w:pPr>
        <w:spacing w:before="0" w:after="160" w:line="259" w:lineRule="auto"/>
        <w:jc w:val="left"/>
        <w:rPr>
          <w:rFonts w:ascii="Tahoma" w:eastAsia="Arial" w:hAnsi="Tahoma" w:cs="Tahoma"/>
          <w:sz w:val="20"/>
          <w:szCs w:val="22"/>
          <w:lang w:eastAsia="en-US"/>
        </w:rPr>
      </w:pPr>
      <w:r>
        <w:rPr>
          <w:rFonts w:ascii="Tahoma" w:eastAsia="Arial" w:hAnsi="Tahoma" w:cs="Tahoma"/>
          <w:sz w:val="20"/>
          <w:szCs w:val="22"/>
          <w:lang w:eastAsia="en-US"/>
        </w:rPr>
        <w:t>Date:</w:t>
      </w:r>
    </w:p>
    <w:p w14:paraId="678E58F9" w14:textId="1EDC786E" w:rsidR="00545008" w:rsidRDefault="008C0CC5">
      <w:pPr>
        <w:spacing w:before="0" w:after="160" w:line="259" w:lineRule="auto"/>
        <w:jc w:val="left"/>
        <w:rPr>
          <w:rFonts w:ascii="Tahoma" w:eastAsia="Arial" w:hAnsi="Tahoma" w:cs="Tahoma"/>
          <w:sz w:val="20"/>
          <w:szCs w:val="22"/>
          <w:lang w:eastAsia="en-US"/>
        </w:rPr>
      </w:pPr>
      <w:r w:rsidRPr="00C34BF8">
        <w:rPr>
          <w:rFonts w:ascii="Tahoma" w:eastAsia="Arial" w:hAnsi="Tahoma" w:cs="Tahoma"/>
          <w:sz w:val="20"/>
          <w:szCs w:val="22"/>
          <w:lang w:eastAsia="en-US"/>
        </w:rPr>
        <w:t>03/</w:t>
      </w:r>
      <w:r w:rsidR="003E6B02" w:rsidRPr="00C34BF8">
        <w:rPr>
          <w:rFonts w:ascii="Tahoma" w:eastAsia="Arial" w:hAnsi="Tahoma" w:cs="Tahoma"/>
          <w:sz w:val="20"/>
          <w:szCs w:val="22"/>
          <w:lang w:eastAsia="en-US"/>
        </w:rPr>
        <w:t>0</w:t>
      </w:r>
      <w:r>
        <w:rPr>
          <w:rFonts w:ascii="Tahoma" w:eastAsia="Arial" w:hAnsi="Tahoma" w:cs="Tahoma"/>
          <w:sz w:val="20"/>
          <w:szCs w:val="22"/>
          <w:lang w:eastAsia="en-US"/>
        </w:rPr>
        <w:t>2</w:t>
      </w:r>
      <w:r w:rsidR="003E6B02" w:rsidRPr="00C34BF8">
        <w:rPr>
          <w:rFonts w:ascii="Tahoma" w:eastAsia="Arial" w:hAnsi="Tahoma" w:cs="Tahoma"/>
          <w:sz w:val="20"/>
          <w:szCs w:val="22"/>
          <w:lang w:eastAsia="en-US"/>
        </w:rPr>
        <w:t>/2023</w:t>
      </w:r>
    </w:p>
    <w:p w14:paraId="5AF83481" w14:textId="77777777" w:rsidR="00545008" w:rsidRDefault="00545008">
      <w:pPr>
        <w:tabs>
          <w:tab w:val="center" w:pos="4815"/>
        </w:tabs>
        <w:spacing w:before="0" w:after="200" w:line="276" w:lineRule="auto"/>
        <w:jc w:val="left"/>
        <w:rPr>
          <w:rFonts w:ascii="Tahoma" w:hAnsi="Tahoma" w:cs="Tahoma"/>
          <w:b/>
          <w:bCs/>
          <w:smallCaps/>
          <w:color w:val="1F497D"/>
          <w:sz w:val="24"/>
        </w:rPr>
      </w:pPr>
    </w:p>
    <w:tbl>
      <w:tblPr>
        <w:tblW w:w="5000" w:type="pct"/>
        <w:jc w:val="center"/>
        <w:tblLook w:val="0000" w:firstRow="0" w:lastRow="0" w:firstColumn="0" w:lastColumn="0" w:noHBand="0" w:noVBand="0"/>
      </w:tblPr>
      <w:tblGrid>
        <w:gridCol w:w="1837"/>
        <w:gridCol w:w="1135"/>
        <w:gridCol w:w="4957"/>
        <w:gridCol w:w="1699"/>
      </w:tblGrid>
      <w:tr w:rsidR="00545008" w14:paraId="338419FA" w14:textId="77777777">
        <w:trPr>
          <w:cantSplit/>
          <w:trHeight w:val="366"/>
          <w:tblHeader/>
          <w:jc w:val="center"/>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030FDA" w14:textId="77777777" w:rsidR="00545008" w:rsidRDefault="004A1599">
            <w:pPr>
              <w:pStyle w:val="NormalBOLD"/>
              <w:spacing w:before="60" w:after="60"/>
              <w:jc w:val="center"/>
              <w:rPr>
                <w:rFonts w:asciiTheme="minorHAnsi" w:hAnsiTheme="minorHAnsi" w:cstheme="minorHAnsi"/>
                <w:bCs/>
                <w:kern w:val="0"/>
                <w:sz w:val="20"/>
                <w:lang w:eastAsia="it-IT"/>
              </w:rPr>
            </w:pPr>
            <w:r>
              <w:rPr>
                <w:rFonts w:asciiTheme="minorHAnsi" w:hAnsiTheme="minorHAnsi" w:cstheme="minorHAnsi"/>
                <w:bCs/>
                <w:kern w:val="0"/>
                <w:sz w:val="20"/>
                <w:lang w:eastAsia="it-IT"/>
              </w:rPr>
              <w:t>VERSIONS TABLE</w:t>
            </w:r>
          </w:p>
        </w:tc>
      </w:tr>
      <w:tr w:rsidR="00545008" w14:paraId="514E69BC" w14:textId="77777777">
        <w:trPr>
          <w:cantSplit/>
          <w:trHeight w:val="366"/>
          <w:tblHeade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E5685B" w14:textId="77777777" w:rsidR="00545008" w:rsidRDefault="004A1599">
            <w:pPr>
              <w:pStyle w:val="NormalBOLD"/>
              <w:spacing w:before="60" w:after="60"/>
              <w:jc w:val="center"/>
              <w:rPr>
                <w:rFonts w:asciiTheme="minorHAnsi" w:hAnsiTheme="minorHAnsi" w:cstheme="minorHAnsi"/>
                <w:bCs/>
                <w:kern w:val="0"/>
                <w:sz w:val="20"/>
                <w:lang w:eastAsia="it-IT"/>
              </w:rPr>
            </w:pPr>
            <w:r>
              <w:rPr>
                <w:rFonts w:asciiTheme="minorHAnsi" w:hAnsiTheme="minorHAnsi" w:cstheme="minorHAnsi"/>
                <w:bCs/>
                <w:kern w:val="0"/>
                <w:sz w:val="20"/>
                <w:lang w:eastAsia="it-IT"/>
              </w:rPr>
              <w:t>Date</w:t>
            </w:r>
          </w:p>
        </w:tc>
        <w:tc>
          <w:tcPr>
            <w:tcW w:w="1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E1516A" w14:textId="77777777" w:rsidR="00545008" w:rsidRDefault="004A1599">
            <w:pPr>
              <w:pStyle w:val="NormalBOLD"/>
              <w:spacing w:before="60" w:after="60"/>
              <w:jc w:val="center"/>
              <w:rPr>
                <w:rFonts w:asciiTheme="minorHAnsi" w:hAnsiTheme="minorHAnsi" w:cstheme="minorHAnsi"/>
                <w:bCs/>
                <w:kern w:val="0"/>
                <w:sz w:val="20"/>
                <w:lang w:eastAsia="it-IT"/>
              </w:rPr>
            </w:pPr>
            <w:r>
              <w:rPr>
                <w:rFonts w:asciiTheme="minorHAnsi" w:hAnsiTheme="minorHAnsi" w:cstheme="minorHAnsi"/>
                <w:bCs/>
                <w:kern w:val="0"/>
                <w:sz w:val="20"/>
                <w:lang w:eastAsia="it-IT"/>
              </w:rPr>
              <w:t>Version</w:t>
            </w:r>
          </w:p>
        </w:tc>
        <w:tc>
          <w:tcPr>
            <w:tcW w:w="49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FD07C8" w14:textId="77777777" w:rsidR="00545008" w:rsidRDefault="004A1599">
            <w:pPr>
              <w:pStyle w:val="NormalBOLD"/>
              <w:spacing w:before="60" w:after="60"/>
              <w:jc w:val="center"/>
              <w:rPr>
                <w:rFonts w:asciiTheme="minorHAnsi" w:hAnsiTheme="minorHAnsi" w:cstheme="minorHAnsi"/>
                <w:bCs/>
                <w:kern w:val="0"/>
                <w:sz w:val="20"/>
                <w:lang w:eastAsia="it-IT"/>
              </w:rPr>
            </w:pPr>
            <w:proofErr w:type="spellStart"/>
            <w:r>
              <w:rPr>
                <w:rFonts w:asciiTheme="minorHAnsi" w:hAnsiTheme="minorHAnsi" w:cstheme="minorHAnsi"/>
                <w:bCs/>
                <w:kern w:val="0"/>
                <w:sz w:val="20"/>
                <w:lang w:eastAsia="it-IT"/>
              </w:rPr>
              <w:t>Description</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2046F1" w14:textId="683FAC72" w:rsidR="00545008" w:rsidRDefault="0060743A">
            <w:pPr>
              <w:pStyle w:val="NormalBOLD"/>
              <w:spacing w:before="60" w:after="60"/>
              <w:jc w:val="center"/>
              <w:rPr>
                <w:rFonts w:asciiTheme="minorHAnsi" w:hAnsiTheme="minorHAnsi" w:cstheme="minorHAnsi"/>
                <w:bCs/>
                <w:kern w:val="0"/>
                <w:sz w:val="20"/>
                <w:lang w:eastAsia="it-IT"/>
              </w:rPr>
            </w:pPr>
            <w:proofErr w:type="spellStart"/>
            <w:r w:rsidRPr="0060743A">
              <w:rPr>
                <w:rFonts w:asciiTheme="minorHAnsi" w:hAnsiTheme="minorHAnsi" w:cstheme="minorHAnsi"/>
                <w:bCs/>
                <w:kern w:val="0"/>
                <w:sz w:val="20"/>
                <w:lang w:eastAsia="it-IT"/>
              </w:rPr>
              <w:t>Amended</w:t>
            </w:r>
            <w:proofErr w:type="spellEnd"/>
            <w:r w:rsidRPr="0060743A">
              <w:rPr>
                <w:rFonts w:asciiTheme="minorHAnsi" w:hAnsiTheme="minorHAnsi" w:cstheme="minorHAnsi"/>
                <w:bCs/>
                <w:kern w:val="0"/>
                <w:sz w:val="20"/>
                <w:lang w:eastAsia="it-IT"/>
              </w:rPr>
              <w:t xml:space="preserve"> par.</w:t>
            </w:r>
          </w:p>
        </w:tc>
      </w:tr>
      <w:tr w:rsidR="00545008" w14:paraId="6A886B27" w14:textId="77777777">
        <w:trPr>
          <w:cantSplit/>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3780" w14:textId="2B30BFC4" w:rsidR="00545008" w:rsidRDefault="008C0CC5">
            <w:pPr>
              <w:rPr>
                <w:rFonts w:cstheme="minorHAnsi"/>
              </w:rPr>
            </w:pPr>
            <w:r>
              <w:rPr>
                <w:rFonts w:ascii="Tahoma" w:eastAsia="Arial" w:hAnsi="Tahoma" w:cs="Tahoma"/>
                <w:sz w:val="20"/>
                <w:szCs w:val="22"/>
                <w:lang w:eastAsia="en-US"/>
              </w:rPr>
              <w:t>03</w:t>
            </w:r>
            <w:r w:rsidR="00C34BF8" w:rsidRPr="00C34BF8">
              <w:rPr>
                <w:rFonts w:ascii="Tahoma" w:eastAsia="Arial" w:hAnsi="Tahoma" w:cs="Tahoma"/>
                <w:sz w:val="20"/>
                <w:szCs w:val="22"/>
                <w:lang w:eastAsia="en-US"/>
              </w:rPr>
              <w:t>/0</w:t>
            </w:r>
            <w:r>
              <w:rPr>
                <w:rFonts w:ascii="Tahoma" w:eastAsia="Arial" w:hAnsi="Tahoma" w:cs="Tahoma"/>
                <w:sz w:val="20"/>
                <w:szCs w:val="22"/>
                <w:lang w:eastAsia="en-US"/>
              </w:rPr>
              <w:t>2</w:t>
            </w:r>
            <w:r w:rsidR="00C34BF8" w:rsidRPr="00C34BF8">
              <w:rPr>
                <w:rFonts w:ascii="Tahoma" w:eastAsia="Arial" w:hAnsi="Tahoma" w:cs="Tahoma"/>
                <w:sz w:val="20"/>
                <w:szCs w:val="22"/>
                <w:lang w:eastAsia="en-US"/>
              </w:rPr>
              <w:t>/2023</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FA0D" w14:textId="77777777" w:rsidR="00545008" w:rsidRDefault="004A1599">
            <w:pPr>
              <w:rPr>
                <w:rFonts w:cstheme="minorHAnsi"/>
              </w:rPr>
            </w:pPr>
            <w:r>
              <w:rPr>
                <w:rFonts w:cstheme="minorHAnsi"/>
              </w:rPr>
              <w:t>1.0</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2CA18251" w14:textId="77777777" w:rsidR="00545008" w:rsidRPr="00E122C8" w:rsidRDefault="004A1599">
            <w:pPr>
              <w:rPr>
                <w:rFonts w:cstheme="minorHAnsi"/>
                <w:lang w:val="en-US"/>
              </w:rPr>
            </w:pPr>
            <w:r w:rsidRPr="00E122C8">
              <w:rPr>
                <w:rFonts w:cstheme="minorHAnsi"/>
                <w:lang w:val="en-US"/>
              </w:rPr>
              <w:t>First drafting of the document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B111CBD" w14:textId="77777777" w:rsidR="00545008" w:rsidRDefault="004A1599">
            <w:pPr>
              <w:rPr>
                <w:rFonts w:cstheme="minorHAnsi"/>
              </w:rPr>
            </w:pPr>
            <w:proofErr w:type="spellStart"/>
            <w:r>
              <w:rPr>
                <w:rFonts w:cstheme="minorHAnsi"/>
              </w:rPr>
              <w:t>Everyone</w:t>
            </w:r>
            <w:bookmarkStart w:id="0" w:name="_Hlk63158131"/>
            <w:bookmarkEnd w:id="0"/>
            <w:proofErr w:type="spellEnd"/>
          </w:p>
        </w:tc>
      </w:tr>
    </w:tbl>
    <w:p w14:paraId="0E83B7F9" w14:textId="77777777" w:rsidR="00545008" w:rsidRDefault="00545008">
      <w:pPr>
        <w:tabs>
          <w:tab w:val="center" w:pos="4815"/>
        </w:tabs>
        <w:spacing w:before="0" w:after="200" w:line="276" w:lineRule="auto"/>
        <w:jc w:val="left"/>
        <w:rPr>
          <w:rFonts w:ascii="Tahoma" w:hAnsi="Tahoma" w:cs="Tahoma"/>
          <w:b/>
          <w:bCs/>
          <w:smallCaps/>
          <w:color w:val="1F497D"/>
          <w:sz w:val="24"/>
        </w:rPr>
      </w:pPr>
    </w:p>
    <w:p w14:paraId="6E358825" w14:textId="77777777" w:rsidR="00545008" w:rsidRDefault="00545008">
      <w:pPr>
        <w:spacing w:line="276" w:lineRule="auto"/>
      </w:pPr>
    </w:p>
    <w:p w14:paraId="16B4F898" w14:textId="77777777" w:rsidR="00545008" w:rsidRDefault="00545008"/>
    <w:p w14:paraId="37B18A27" w14:textId="77777777" w:rsidR="00545008" w:rsidRDefault="00545008"/>
    <w:p w14:paraId="310DD715" w14:textId="77777777" w:rsidR="00545008" w:rsidRDefault="00545008"/>
    <w:p w14:paraId="7B00FD18" w14:textId="77777777" w:rsidR="00545008" w:rsidRDefault="00545008"/>
    <w:p w14:paraId="6FFA71F5" w14:textId="77777777" w:rsidR="00545008" w:rsidRDefault="00545008">
      <w:pPr>
        <w:spacing w:line="276" w:lineRule="auto"/>
      </w:pPr>
    </w:p>
    <w:p w14:paraId="75F2C819" w14:textId="77777777" w:rsidR="00545008" w:rsidRDefault="004A1599">
      <w:pPr>
        <w:tabs>
          <w:tab w:val="left" w:pos="3030"/>
        </w:tabs>
        <w:spacing w:line="276" w:lineRule="auto"/>
      </w:pPr>
      <w:r>
        <w:tab/>
      </w:r>
    </w:p>
    <w:p w14:paraId="7DF37046" w14:textId="77777777" w:rsidR="00545008" w:rsidRDefault="004A1599">
      <w:pPr>
        <w:spacing w:line="276" w:lineRule="auto"/>
      </w:pPr>
      <w:r>
        <w:br w:type="column"/>
      </w:r>
    </w:p>
    <w:sdt>
      <w:sdtPr>
        <w:rPr>
          <w:rFonts w:asciiTheme="minorHAnsi" w:eastAsia="Times New Roman" w:hAnsiTheme="minorHAnsi" w:cs="Times New Roman"/>
          <w:color w:val="auto"/>
          <w:sz w:val="22"/>
          <w:szCs w:val="24"/>
          <w:lang w:val="it-IT" w:eastAsia="it-IT"/>
        </w:rPr>
        <w:id w:val="-669246798"/>
        <w:docPartObj>
          <w:docPartGallery w:val="Table of Contents"/>
          <w:docPartUnique/>
        </w:docPartObj>
      </w:sdtPr>
      <w:sdtEndPr>
        <w:rPr>
          <w:b/>
          <w:bCs/>
          <w:noProof/>
        </w:rPr>
      </w:sdtEndPr>
      <w:sdtContent>
        <w:p w14:paraId="75BC926E" w14:textId="243D8BFE" w:rsidR="00945E28" w:rsidRPr="00295061" w:rsidRDefault="00295061">
          <w:pPr>
            <w:pStyle w:val="TOCHeading"/>
            <w:rPr>
              <w:b/>
              <w:bCs/>
            </w:rPr>
          </w:pPr>
          <w:r w:rsidRPr="00295061">
            <w:rPr>
              <w:rFonts w:asciiTheme="minorHAnsi" w:eastAsia="Times New Roman" w:hAnsiTheme="minorHAnsi" w:cs="Times New Roman"/>
              <w:b/>
              <w:bCs/>
              <w:color w:val="auto"/>
              <w:sz w:val="22"/>
              <w:szCs w:val="24"/>
              <w:lang w:val="it-IT" w:eastAsia="it-IT"/>
            </w:rPr>
            <w:t>Index</w:t>
          </w:r>
        </w:p>
        <w:p w14:paraId="47C1E759" w14:textId="7CE7309A" w:rsidR="00945E28" w:rsidRDefault="00945E28">
          <w:pPr>
            <w:pStyle w:val="TOC2"/>
            <w:rPr>
              <w:rFonts w:eastAsiaTheme="minorEastAsia" w:cstheme="minorBidi"/>
              <w:noProof/>
              <w:szCs w:val="22"/>
            </w:rPr>
          </w:pPr>
          <w:r>
            <w:fldChar w:fldCharType="begin"/>
          </w:r>
          <w:r>
            <w:instrText xml:space="preserve"> TOC \o "1-3" \h \z \u </w:instrText>
          </w:r>
          <w:r>
            <w:fldChar w:fldCharType="separate"/>
          </w:r>
          <w:hyperlink w:anchor="_Toc127033136" w:history="1">
            <w:r w:rsidRPr="00C663A4">
              <w:rPr>
                <w:rStyle w:val="Hyperlink"/>
                <w:rFonts w:cstheme="minorHAnsi"/>
                <w:b/>
                <w:bCs/>
                <w:noProof/>
              </w:rPr>
              <w:t>Public notice for participation in the "Tourism Digital Hub" project by subjects operating in the sales, supply and brokerage sector</w:t>
            </w:r>
            <w:r w:rsidRPr="00E122C8">
              <w:rPr>
                <w:rStyle w:val="Hyperlink"/>
                <w:rFonts w:cstheme="minorHAnsi"/>
                <w:b/>
                <w:bCs/>
                <w:noProof/>
              </w:rPr>
              <w:t>of tourist services (so-called experiences)</w:t>
            </w:r>
            <w:r>
              <w:rPr>
                <w:noProof/>
                <w:webHidden/>
              </w:rPr>
              <w:tab/>
            </w:r>
            <w:r>
              <w:rPr>
                <w:noProof/>
                <w:webHidden/>
              </w:rPr>
              <w:fldChar w:fldCharType="begin"/>
            </w:r>
            <w:r>
              <w:rPr>
                <w:noProof/>
                <w:webHidden/>
              </w:rPr>
              <w:instrText xml:space="preserve"> PAGEREF _Toc127033136 \h </w:instrText>
            </w:r>
            <w:r>
              <w:rPr>
                <w:noProof/>
                <w:webHidden/>
              </w:rPr>
            </w:r>
            <w:r>
              <w:rPr>
                <w:noProof/>
                <w:webHidden/>
              </w:rPr>
              <w:fldChar w:fldCharType="separate"/>
            </w:r>
            <w:r w:rsidR="00E122C8">
              <w:rPr>
                <w:noProof/>
                <w:webHidden/>
              </w:rPr>
              <w:t>4</w:t>
            </w:r>
            <w:r>
              <w:rPr>
                <w:noProof/>
                <w:webHidden/>
              </w:rPr>
              <w:fldChar w:fldCharType="end"/>
            </w:r>
          </w:hyperlink>
        </w:p>
        <w:p w14:paraId="74D51E9D" w14:textId="61C9537C" w:rsidR="00945E28" w:rsidRDefault="001323CF">
          <w:pPr>
            <w:pStyle w:val="TOC2"/>
            <w:rPr>
              <w:rFonts w:eastAsiaTheme="minorEastAsia" w:cstheme="minorBidi"/>
              <w:noProof/>
              <w:szCs w:val="22"/>
            </w:rPr>
          </w:pPr>
          <w:hyperlink w:anchor="_Toc127033137" w:history="1">
            <w:r w:rsidR="00945E28" w:rsidRPr="00C663A4">
              <w:rPr>
                <w:rStyle w:val="Hyperlink"/>
                <w:rFonts w:cstheme="minorHAnsi"/>
                <w:b/>
                <w:bCs/>
                <w:noProof/>
              </w:rPr>
              <w:t>Annex A - Model of Membership and Interoperability Agreement with TDH for private subjects operating in the sector of sale, supply and intermediation of tourist services (so-called experiences)</w:t>
            </w:r>
            <w:r w:rsidR="00945E28">
              <w:rPr>
                <w:noProof/>
                <w:webHidden/>
              </w:rPr>
              <w:tab/>
            </w:r>
            <w:r w:rsidR="00945E28">
              <w:rPr>
                <w:noProof/>
                <w:webHidden/>
              </w:rPr>
              <w:fldChar w:fldCharType="begin"/>
            </w:r>
            <w:r w:rsidR="00945E28">
              <w:rPr>
                <w:noProof/>
                <w:webHidden/>
              </w:rPr>
              <w:instrText xml:space="preserve"> PAGEREF _Toc127033137 \h </w:instrText>
            </w:r>
            <w:r w:rsidR="00945E28">
              <w:rPr>
                <w:noProof/>
                <w:webHidden/>
              </w:rPr>
            </w:r>
            <w:r w:rsidR="00945E28">
              <w:rPr>
                <w:noProof/>
                <w:webHidden/>
              </w:rPr>
              <w:fldChar w:fldCharType="separate"/>
            </w:r>
            <w:r w:rsidR="00E122C8">
              <w:rPr>
                <w:noProof/>
                <w:webHidden/>
              </w:rPr>
              <w:t>21</w:t>
            </w:r>
            <w:r w:rsidR="00945E28">
              <w:rPr>
                <w:noProof/>
                <w:webHidden/>
              </w:rPr>
              <w:fldChar w:fldCharType="end"/>
            </w:r>
          </w:hyperlink>
        </w:p>
        <w:p w14:paraId="5E4A83EA" w14:textId="0C5E0416" w:rsidR="00945E28" w:rsidRDefault="00945E28">
          <w:r>
            <w:rPr>
              <w:b/>
              <w:bCs/>
              <w:noProof/>
            </w:rPr>
            <w:fldChar w:fldCharType="end"/>
          </w:r>
        </w:p>
      </w:sdtContent>
    </w:sdt>
    <w:p w14:paraId="5C4D1DF8" w14:textId="77777777" w:rsidR="00545008" w:rsidRDefault="00545008">
      <w:pPr>
        <w:spacing w:line="276" w:lineRule="auto"/>
        <w:rPr>
          <w:color w:val="1F497D"/>
        </w:rPr>
      </w:pPr>
    </w:p>
    <w:p w14:paraId="1583AB22" w14:textId="77777777" w:rsidR="00545008" w:rsidRDefault="00545008">
      <w:pPr>
        <w:spacing w:line="276" w:lineRule="auto"/>
        <w:rPr>
          <w:color w:val="1F497D"/>
        </w:rPr>
      </w:pPr>
    </w:p>
    <w:p w14:paraId="7748EA60" w14:textId="77777777" w:rsidR="00545008" w:rsidRDefault="00545008">
      <w:pPr>
        <w:spacing w:line="276" w:lineRule="auto"/>
        <w:rPr>
          <w:color w:val="1F497D"/>
        </w:rPr>
      </w:pPr>
    </w:p>
    <w:p w14:paraId="43545977" w14:textId="77777777" w:rsidR="00545008" w:rsidRDefault="00545008">
      <w:pPr>
        <w:spacing w:line="276" w:lineRule="auto"/>
        <w:rPr>
          <w:color w:val="1F497D"/>
        </w:rPr>
      </w:pPr>
    </w:p>
    <w:p w14:paraId="15F8F5FC" w14:textId="77777777" w:rsidR="00545008" w:rsidRDefault="00545008">
      <w:pPr>
        <w:spacing w:line="276" w:lineRule="auto"/>
        <w:rPr>
          <w:color w:val="1F497D"/>
        </w:rPr>
      </w:pPr>
    </w:p>
    <w:p w14:paraId="0B019087" w14:textId="77777777" w:rsidR="00545008" w:rsidRDefault="00545008">
      <w:pPr>
        <w:spacing w:line="276" w:lineRule="auto"/>
        <w:rPr>
          <w:color w:val="1F497D"/>
        </w:rPr>
      </w:pPr>
    </w:p>
    <w:p w14:paraId="56124590" w14:textId="77777777" w:rsidR="00545008" w:rsidRDefault="00545008">
      <w:pPr>
        <w:spacing w:line="276" w:lineRule="auto"/>
        <w:rPr>
          <w:color w:val="1F497D"/>
        </w:rPr>
      </w:pPr>
    </w:p>
    <w:p w14:paraId="160379D6" w14:textId="77777777" w:rsidR="00545008" w:rsidRDefault="00545008">
      <w:pPr>
        <w:spacing w:line="276" w:lineRule="auto"/>
        <w:rPr>
          <w:color w:val="1F497D"/>
        </w:rPr>
      </w:pPr>
    </w:p>
    <w:p w14:paraId="1E65B606" w14:textId="77777777" w:rsidR="00545008" w:rsidRDefault="00545008">
      <w:pPr>
        <w:spacing w:line="276" w:lineRule="auto"/>
        <w:rPr>
          <w:color w:val="1F497D"/>
        </w:rPr>
      </w:pPr>
    </w:p>
    <w:p w14:paraId="3F04CF42" w14:textId="77777777" w:rsidR="00545008" w:rsidRDefault="00545008">
      <w:pPr>
        <w:spacing w:line="276" w:lineRule="auto"/>
        <w:rPr>
          <w:color w:val="1F497D"/>
        </w:rPr>
      </w:pPr>
    </w:p>
    <w:p w14:paraId="368FF0F7" w14:textId="77777777" w:rsidR="00545008" w:rsidRDefault="00545008">
      <w:pPr>
        <w:spacing w:line="276" w:lineRule="auto"/>
        <w:rPr>
          <w:color w:val="1F497D"/>
        </w:rPr>
      </w:pPr>
    </w:p>
    <w:p w14:paraId="4B1C1357" w14:textId="77777777" w:rsidR="00545008" w:rsidRDefault="00545008">
      <w:pPr>
        <w:spacing w:line="276" w:lineRule="auto"/>
        <w:rPr>
          <w:color w:val="1F497D"/>
        </w:rPr>
      </w:pPr>
    </w:p>
    <w:p w14:paraId="0F1EC1C2" w14:textId="77777777" w:rsidR="00545008" w:rsidRDefault="00545008">
      <w:pPr>
        <w:spacing w:line="276" w:lineRule="auto"/>
        <w:rPr>
          <w:color w:val="1F497D"/>
        </w:rPr>
      </w:pPr>
    </w:p>
    <w:p w14:paraId="29FBD817" w14:textId="77777777" w:rsidR="00545008" w:rsidRDefault="00545008">
      <w:pPr>
        <w:spacing w:line="276" w:lineRule="auto"/>
        <w:rPr>
          <w:color w:val="1F497D"/>
        </w:rPr>
      </w:pPr>
    </w:p>
    <w:p w14:paraId="3D9DAF11" w14:textId="77777777" w:rsidR="00545008" w:rsidRDefault="00545008">
      <w:pPr>
        <w:spacing w:line="276" w:lineRule="auto"/>
        <w:rPr>
          <w:color w:val="1F497D"/>
        </w:rPr>
      </w:pPr>
    </w:p>
    <w:p w14:paraId="6551E84E" w14:textId="77777777" w:rsidR="00545008" w:rsidRDefault="00545008">
      <w:pPr>
        <w:spacing w:line="276" w:lineRule="auto"/>
        <w:rPr>
          <w:color w:val="1F497D"/>
        </w:rPr>
      </w:pPr>
    </w:p>
    <w:p w14:paraId="1249DCF8" w14:textId="77777777" w:rsidR="00545008" w:rsidRDefault="00545008">
      <w:pPr>
        <w:spacing w:line="276" w:lineRule="auto"/>
        <w:rPr>
          <w:color w:val="1F497D"/>
        </w:rPr>
      </w:pPr>
    </w:p>
    <w:p w14:paraId="36AEC766" w14:textId="77777777" w:rsidR="00545008" w:rsidRDefault="00545008">
      <w:pPr>
        <w:spacing w:line="276" w:lineRule="auto"/>
        <w:rPr>
          <w:color w:val="1F497D"/>
        </w:rPr>
      </w:pPr>
    </w:p>
    <w:p w14:paraId="6A245B76" w14:textId="77777777" w:rsidR="00545008" w:rsidRDefault="00545008">
      <w:pPr>
        <w:spacing w:line="276" w:lineRule="auto"/>
        <w:rPr>
          <w:color w:val="1F497D"/>
        </w:rPr>
      </w:pPr>
    </w:p>
    <w:p w14:paraId="0FD59BAE" w14:textId="77777777" w:rsidR="00545008" w:rsidRDefault="00545008">
      <w:pPr>
        <w:spacing w:line="276" w:lineRule="auto"/>
        <w:rPr>
          <w:color w:val="1F497D"/>
        </w:rPr>
      </w:pPr>
    </w:p>
    <w:p w14:paraId="10C22593" w14:textId="77777777" w:rsidR="00545008" w:rsidRDefault="00545008">
      <w:pPr>
        <w:spacing w:line="276" w:lineRule="auto"/>
        <w:rPr>
          <w:color w:val="1F497D"/>
        </w:rPr>
      </w:pPr>
    </w:p>
    <w:p w14:paraId="03283732" w14:textId="77777777" w:rsidR="00545008" w:rsidRDefault="00545008">
      <w:pPr>
        <w:spacing w:line="276" w:lineRule="auto"/>
        <w:rPr>
          <w:color w:val="1F497D"/>
        </w:rPr>
      </w:pPr>
    </w:p>
    <w:p w14:paraId="38DA34E2" w14:textId="77777777" w:rsidR="00545008" w:rsidRDefault="00545008">
      <w:pPr>
        <w:spacing w:line="276" w:lineRule="auto"/>
        <w:rPr>
          <w:color w:val="1F497D"/>
        </w:rPr>
      </w:pPr>
    </w:p>
    <w:p w14:paraId="262B9307" w14:textId="77777777" w:rsidR="00545008" w:rsidRDefault="00545008">
      <w:pPr>
        <w:spacing w:line="276" w:lineRule="auto"/>
        <w:rPr>
          <w:color w:val="1F497D"/>
        </w:rPr>
      </w:pPr>
    </w:p>
    <w:p w14:paraId="70B4449D" w14:textId="77777777" w:rsidR="00545008" w:rsidRDefault="00545008">
      <w:pPr>
        <w:spacing w:line="276" w:lineRule="auto"/>
        <w:rPr>
          <w:color w:val="1F497D"/>
        </w:rPr>
      </w:pPr>
    </w:p>
    <w:p w14:paraId="4EB92967" w14:textId="77777777" w:rsidR="00545008" w:rsidRDefault="00545008">
      <w:pPr>
        <w:spacing w:line="276" w:lineRule="auto"/>
        <w:rPr>
          <w:color w:val="1F497D"/>
        </w:rPr>
      </w:pPr>
    </w:p>
    <w:p w14:paraId="307643B0" w14:textId="77777777" w:rsidR="00545008" w:rsidRDefault="00545008">
      <w:pPr>
        <w:spacing w:line="276" w:lineRule="auto"/>
        <w:rPr>
          <w:color w:val="1F497D"/>
        </w:rPr>
      </w:pPr>
    </w:p>
    <w:p w14:paraId="440F86A9" w14:textId="77777777" w:rsidR="00545008" w:rsidRDefault="00545008">
      <w:pPr>
        <w:spacing w:line="276" w:lineRule="auto"/>
        <w:rPr>
          <w:color w:val="1F497D"/>
        </w:rPr>
      </w:pPr>
    </w:p>
    <w:p w14:paraId="22ADE56D" w14:textId="77777777" w:rsidR="00545008" w:rsidRDefault="00545008">
      <w:pPr>
        <w:spacing w:line="276" w:lineRule="auto"/>
        <w:rPr>
          <w:color w:val="1F497D"/>
        </w:rPr>
      </w:pPr>
    </w:p>
    <w:p w14:paraId="04474CE2" w14:textId="77777777" w:rsidR="00545008" w:rsidRDefault="00545008">
      <w:pPr>
        <w:spacing w:line="276" w:lineRule="auto"/>
        <w:rPr>
          <w:color w:val="1F497D"/>
        </w:rPr>
      </w:pPr>
    </w:p>
    <w:p w14:paraId="3E5D3C1D" w14:textId="1994FCB8" w:rsidR="00545008" w:rsidRPr="00E122C8" w:rsidRDefault="004A1599">
      <w:pPr>
        <w:spacing w:beforeAutospacing="1" w:afterAutospacing="1"/>
        <w:jc w:val="center"/>
        <w:outlineLvl w:val="1"/>
        <w:rPr>
          <w:rFonts w:cstheme="minorHAnsi"/>
          <w:b/>
          <w:bCs/>
          <w:color w:val="000000"/>
          <w:sz w:val="32"/>
          <w:szCs w:val="32"/>
          <w:lang w:val="en-US"/>
        </w:rPr>
      </w:pPr>
      <w:bookmarkStart w:id="1" w:name="_Toc5165075821"/>
      <w:bookmarkStart w:id="2" w:name="_Toc127033136"/>
      <w:bookmarkEnd w:id="1"/>
      <w:r w:rsidRPr="00E122C8">
        <w:rPr>
          <w:rFonts w:cstheme="minorHAnsi"/>
          <w:b/>
          <w:bCs/>
          <w:color w:val="000000"/>
          <w:sz w:val="32"/>
          <w:szCs w:val="32"/>
          <w:lang w:val="en-US"/>
        </w:rPr>
        <w:t xml:space="preserve">Public notice for participation in the "Tourism Digital Hub" project by subjects operating in the sales, </w:t>
      </w:r>
      <w:proofErr w:type="gramStart"/>
      <w:r w:rsidRPr="00E122C8">
        <w:rPr>
          <w:rFonts w:cstheme="minorHAnsi"/>
          <w:b/>
          <w:bCs/>
          <w:color w:val="000000"/>
          <w:sz w:val="32"/>
          <w:szCs w:val="32"/>
          <w:lang w:val="en-US"/>
        </w:rPr>
        <w:t>supply</w:t>
      </w:r>
      <w:proofErr w:type="gramEnd"/>
      <w:r w:rsidRPr="00E122C8">
        <w:rPr>
          <w:rFonts w:cstheme="minorHAnsi"/>
          <w:b/>
          <w:bCs/>
          <w:color w:val="000000"/>
          <w:sz w:val="32"/>
          <w:szCs w:val="32"/>
          <w:lang w:val="en-US"/>
        </w:rPr>
        <w:t xml:space="preserve"> and brokerage sector</w:t>
      </w:r>
      <w:r w:rsidRPr="00E122C8">
        <w:rPr>
          <w:rFonts w:cstheme="minorHAnsi"/>
          <w:color w:val="000000"/>
          <w:sz w:val="24"/>
          <w:lang w:val="en-US"/>
        </w:rPr>
        <w:t xml:space="preserve"> </w:t>
      </w:r>
      <w:r w:rsidRPr="00E122C8">
        <w:rPr>
          <w:rFonts w:cstheme="minorHAnsi"/>
          <w:b/>
          <w:bCs/>
          <w:color w:val="000000"/>
          <w:sz w:val="32"/>
          <w:szCs w:val="32"/>
          <w:lang w:val="en-US"/>
        </w:rPr>
        <w:t>of tourist services (so-called experiences)</w:t>
      </w:r>
      <w:bookmarkStart w:id="3" w:name="_Hlk124925187"/>
      <w:bookmarkEnd w:id="2"/>
      <w:bookmarkEnd w:id="3"/>
    </w:p>
    <w:p w14:paraId="793F850B" w14:textId="77777777" w:rsidR="007C6D23" w:rsidRPr="007C6D23" w:rsidRDefault="007C6D23" w:rsidP="007C6D23">
      <w:pPr>
        <w:spacing w:after="120"/>
        <w:ind w:left="130" w:right="159"/>
        <w:rPr>
          <w:rFonts w:cstheme="minorHAnsi"/>
          <w:sz w:val="24"/>
          <w:lang w:val="en-US"/>
        </w:rPr>
      </w:pPr>
      <w:r w:rsidRPr="007C6D23">
        <w:rPr>
          <w:rFonts w:cstheme="minorHAnsi"/>
          <w:sz w:val="24"/>
          <w:lang w:val="en-US"/>
        </w:rPr>
        <w:t>The Ministry of Tourism, with headquarters in Via di Villa Ada, 55, 00199, Rome, T.I.N 96480590585, in person by Dr. Francesco Paolo Schiavo as legal General Director of the “</w:t>
      </w:r>
      <w:proofErr w:type="spellStart"/>
      <w:r w:rsidRPr="007C6D23">
        <w:rPr>
          <w:rFonts w:cstheme="minorHAnsi"/>
          <w:sz w:val="24"/>
          <w:lang w:val="en-US"/>
        </w:rPr>
        <w:t>Direzione</w:t>
      </w:r>
      <w:proofErr w:type="spellEnd"/>
      <w:r w:rsidRPr="007C6D23">
        <w:rPr>
          <w:rFonts w:cstheme="minorHAnsi"/>
          <w:sz w:val="24"/>
          <w:lang w:val="en-US"/>
        </w:rPr>
        <w:t xml:space="preserve"> Generale </w:t>
      </w:r>
      <w:proofErr w:type="spellStart"/>
      <w:r w:rsidRPr="007C6D23">
        <w:rPr>
          <w:rFonts w:cstheme="minorHAnsi"/>
          <w:sz w:val="24"/>
          <w:lang w:val="en-US"/>
        </w:rPr>
        <w:t>della</w:t>
      </w:r>
      <w:proofErr w:type="spellEnd"/>
      <w:r w:rsidRPr="007C6D23">
        <w:rPr>
          <w:rFonts w:cstheme="minorHAnsi"/>
          <w:sz w:val="24"/>
          <w:lang w:val="en-US"/>
        </w:rPr>
        <w:t xml:space="preserve"> Valorizzazione e Promozione Turistica”, in his capacity as pro tempore legal representative and/or subject with the necessary powers to sign this Deed (hereinafter also referred to as "MiTur")</w:t>
      </w:r>
      <w:r>
        <w:rPr>
          <w:rFonts w:cstheme="minorHAnsi"/>
          <w:sz w:val="24"/>
          <w:lang w:val="en-US"/>
        </w:rPr>
        <w:t>,</w:t>
      </w:r>
    </w:p>
    <w:p w14:paraId="0E6BD8DE" w14:textId="5A32B7EA" w:rsidR="00545008" w:rsidRPr="00925627" w:rsidRDefault="00EE3505" w:rsidP="0061772C">
      <w:pPr>
        <w:spacing w:beforeAutospacing="1" w:after="120"/>
        <w:jc w:val="center"/>
        <w:rPr>
          <w:rFonts w:cstheme="minorHAnsi"/>
          <w:color w:val="000000"/>
          <w:sz w:val="24"/>
          <w:lang w:val="en-US"/>
        </w:rPr>
      </w:pPr>
      <w:r w:rsidRPr="00EE3505">
        <w:rPr>
          <w:rFonts w:cstheme="minorHAnsi"/>
          <w:b/>
          <w:bCs/>
          <w:color w:val="000000"/>
          <w:sz w:val="24"/>
        </w:rPr>
        <w:t>WHEREAS</w:t>
      </w:r>
    </w:p>
    <w:p w14:paraId="5A6B86D3" w14:textId="72F4BC3F"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art. 54-bis, paragraph 1, of Decree Law no. 22 of 1 March 2021, establishes the Ministry of Tourism, to which the functions and tasks pertaining to the State in the field of tourism are attributed, except for those attributed, by the same decree, to other ministries or agencies, and without prejudice to the functions conferred by current legislation on the regions and local </w:t>
      </w:r>
      <w:proofErr w:type="gramStart"/>
      <w:r w:rsidR="00A97872">
        <w:rPr>
          <w:rFonts w:cstheme="minorHAnsi"/>
          <w:color w:val="000000"/>
          <w:sz w:val="24"/>
          <w:lang w:val="en-US"/>
        </w:rPr>
        <w:t>entities</w:t>
      </w:r>
      <w:r w:rsidRPr="00E122C8">
        <w:rPr>
          <w:rFonts w:cstheme="minorHAnsi"/>
          <w:color w:val="000000"/>
          <w:sz w:val="24"/>
          <w:lang w:val="en-US"/>
        </w:rPr>
        <w:t>;</w:t>
      </w:r>
      <w:proofErr w:type="gramEnd"/>
    </w:p>
    <w:p w14:paraId="6A20461C" w14:textId="06A071C3"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with the Decree of the President of the Council of Ministers of 20 May 2021, n. 102, the </w:t>
      </w:r>
      <w:r w:rsidR="00FE22F5">
        <w:rPr>
          <w:rFonts w:cstheme="minorHAnsi"/>
          <w:color w:val="000000"/>
          <w:sz w:val="24"/>
          <w:lang w:val="en-US"/>
        </w:rPr>
        <w:t>O</w:t>
      </w:r>
      <w:r w:rsidRPr="00E122C8">
        <w:rPr>
          <w:rFonts w:cstheme="minorHAnsi"/>
          <w:color w:val="000000"/>
          <w:sz w:val="24"/>
          <w:lang w:val="en-US"/>
        </w:rPr>
        <w:t xml:space="preserve">rganizational </w:t>
      </w:r>
      <w:r w:rsidR="00FE22F5">
        <w:rPr>
          <w:rFonts w:cstheme="minorHAnsi"/>
          <w:color w:val="000000"/>
          <w:sz w:val="24"/>
          <w:lang w:val="en-US"/>
        </w:rPr>
        <w:t>R</w:t>
      </w:r>
      <w:r w:rsidRPr="00E122C8">
        <w:rPr>
          <w:rFonts w:cstheme="minorHAnsi"/>
          <w:color w:val="000000"/>
          <w:sz w:val="24"/>
          <w:lang w:val="en-US"/>
        </w:rPr>
        <w:t xml:space="preserve">egulation of the Ministry of Tourism was </w:t>
      </w:r>
      <w:proofErr w:type="gramStart"/>
      <w:r w:rsidRPr="00E122C8">
        <w:rPr>
          <w:rFonts w:cstheme="minorHAnsi"/>
          <w:color w:val="000000"/>
          <w:sz w:val="24"/>
          <w:lang w:val="en-US"/>
        </w:rPr>
        <w:t>adopted;</w:t>
      </w:r>
      <w:proofErr w:type="gramEnd"/>
    </w:p>
    <w:p w14:paraId="51570B38" w14:textId="65587264" w:rsidR="00B4068B" w:rsidRPr="00E122C8" w:rsidRDefault="00611CAF" w:rsidP="0061772C">
      <w:pPr>
        <w:pStyle w:val="ListParagraph"/>
        <w:widowControl w:val="0"/>
        <w:numPr>
          <w:ilvl w:val="0"/>
          <w:numId w:val="2"/>
        </w:numPr>
        <w:tabs>
          <w:tab w:val="clear" w:pos="720"/>
        </w:tabs>
        <w:spacing w:before="150" w:after="120"/>
        <w:ind w:left="709" w:right="149"/>
        <w:contextualSpacing w:val="0"/>
        <w:rPr>
          <w:rFonts w:cstheme="minorHAnsi"/>
          <w:sz w:val="24"/>
          <w:lang w:val="en-US"/>
        </w:rPr>
      </w:pPr>
      <w:r>
        <w:rPr>
          <w:rFonts w:cstheme="minorHAnsi"/>
          <w:sz w:val="24"/>
          <w:lang w:val="en-US"/>
        </w:rPr>
        <w:t>by</w:t>
      </w:r>
      <w:r w:rsidR="00E83A66" w:rsidRPr="00E122C8">
        <w:rPr>
          <w:rFonts w:cstheme="minorHAnsi"/>
          <w:sz w:val="24"/>
          <w:lang w:val="en-US"/>
        </w:rPr>
        <w:t xml:space="preserve"> Decision of the EU ECOFIN Council of Ministers of 13 July 2021, the National Recovery and Resilience Plan (PNRR) was approved, in which</w:t>
      </w:r>
      <w:r>
        <w:rPr>
          <w:rFonts w:cstheme="minorHAnsi"/>
          <w:sz w:val="24"/>
          <w:lang w:val="en-US"/>
        </w:rPr>
        <w:t xml:space="preserve"> </w:t>
      </w:r>
      <w:r w:rsidRPr="00E122C8">
        <w:rPr>
          <w:rFonts w:cstheme="minorHAnsi"/>
          <w:sz w:val="24"/>
          <w:lang w:val="en-US"/>
        </w:rPr>
        <w:t>tourism</w:t>
      </w:r>
      <w:r w:rsidR="00E83A66" w:rsidRPr="00E122C8">
        <w:rPr>
          <w:rFonts w:cstheme="minorHAnsi"/>
          <w:sz w:val="24"/>
          <w:lang w:val="en-US"/>
        </w:rPr>
        <w:t xml:space="preserve"> investment projects - Mission 1, Component C3 "Tourism and culture" </w:t>
      </w:r>
      <w:r>
        <w:rPr>
          <w:rFonts w:cstheme="minorHAnsi"/>
          <w:sz w:val="24"/>
          <w:lang w:val="en-US"/>
        </w:rPr>
        <w:t>–</w:t>
      </w:r>
      <w:r w:rsidR="00E83A66" w:rsidRPr="00E122C8">
        <w:rPr>
          <w:rFonts w:cstheme="minorHAnsi"/>
          <w:sz w:val="24"/>
          <w:lang w:val="en-US"/>
        </w:rPr>
        <w:t xml:space="preserve"> </w:t>
      </w:r>
      <w:r>
        <w:rPr>
          <w:rFonts w:cstheme="minorHAnsi"/>
          <w:sz w:val="24"/>
          <w:lang w:val="en-US"/>
        </w:rPr>
        <w:t xml:space="preserve">were allocated </w:t>
      </w:r>
      <w:r w:rsidR="00E83A66" w:rsidRPr="00E122C8">
        <w:rPr>
          <w:rFonts w:cstheme="minorHAnsi"/>
          <w:sz w:val="24"/>
          <w:lang w:val="en-US"/>
        </w:rPr>
        <w:t>a total of 2</w:t>
      </w:r>
      <w:r w:rsidR="00CC10A9">
        <w:rPr>
          <w:rFonts w:cstheme="minorHAnsi"/>
          <w:sz w:val="24"/>
          <w:lang w:val="en-US"/>
        </w:rPr>
        <w:t xml:space="preserve">. 4 </w:t>
      </w:r>
      <w:r w:rsidR="00E83A66" w:rsidRPr="00E122C8">
        <w:rPr>
          <w:rFonts w:cstheme="minorHAnsi"/>
          <w:sz w:val="24"/>
          <w:lang w:val="en-US"/>
        </w:rPr>
        <w:t xml:space="preserve">billion euros. The main interventions funded are the Tourism Digital Hub, the Integrated Fund for the Competitiveness of Tourism Enterprises, the Caput Mundi – New Generation EU project for major tourist events and the reform of the Order of the </w:t>
      </w:r>
      <w:r w:rsidR="00FE22F5">
        <w:rPr>
          <w:rFonts w:cstheme="minorHAnsi"/>
          <w:sz w:val="24"/>
          <w:lang w:val="en-US"/>
        </w:rPr>
        <w:t>P</w:t>
      </w:r>
      <w:r w:rsidR="00E83A66" w:rsidRPr="00E122C8">
        <w:rPr>
          <w:rFonts w:cstheme="minorHAnsi"/>
          <w:sz w:val="24"/>
          <w:lang w:val="en-US"/>
        </w:rPr>
        <w:t xml:space="preserve">rofessions of </w:t>
      </w:r>
      <w:r w:rsidR="00FE22F5">
        <w:rPr>
          <w:rFonts w:cstheme="minorHAnsi"/>
          <w:sz w:val="24"/>
          <w:lang w:val="en-US"/>
        </w:rPr>
        <w:t>T</w:t>
      </w:r>
      <w:r w:rsidR="00E83A66" w:rsidRPr="00E122C8">
        <w:rPr>
          <w:rFonts w:cstheme="minorHAnsi"/>
          <w:sz w:val="24"/>
          <w:lang w:val="en-US"/>
        </w:rPr>
        <w:t xml:space="preserve">ourist </w:t>
      </w:r>
      <w:proofErr w:type="gramStart"/>
      <w:r w:rsidR="00FE22F5">
        <w:rPr>
          <w:rFonts w:cstheme="minorHAnsi"/>
          <w:sz w:val="24"/>
          <w:lang w:val="en-US"/>
        </w:rPr>
        <w:t>G</w:t>
      </w:r>
      <w:r w:rsidR="00E83A66" w:rsidRPr="00E122C8">
        <w:rPr>
          <w:rFonts w:cstheme="minorHAnsi"/>
          <w:sz w:val="24"/>
          <w:lang w:val="en-US"/>
        </w:rPr>
        <w:t>uides;</w:t>
      </w:r>
      <w:proofErr w:type="gramEnd"/>
    </w:p>
    <w:p w14:paraId="16EADF72" w14:textId="5C55597E" w:rsidR="00B4068B" w:rsidRPr="00E122C8" w:rsidRDefault="00B4068B" w:rsidP="0061772C">
      <w:pPr>
        <w:pStyle w:val="ListParagraph"/>
        <w:widowControl w:val="0"/>
        <w:numPr>
          <w:ilvl w:val="0"/>
          <w:numId w:val="2"/>
        </w:numPr>
        <w:tabs>
          <w:tab w:val="clear" w:pos="720"/>
        </w:tabs>
        <w:spacing w:before="150" w:after="120"/>
        <w:ind w:left="709" w:right="149"/>
        <w:contextualSpacing w:val="0"/>
        <w:rPr>
          <w:rFonts w:cstheme="minorHAnsi"/>
          <w:sz w:val="24"/>
          <w:lang w:val="en-US"/>
        </w:rPr>
      </w:pPr>
      <w:r w:rsidRPr="00E122C8">
        <w:rPr>
          <w:rFonts w:cstheme="minorHAnsi"/>
          <w:sz w:val="24"/>
          <w:lang w:val="en-US"/>
        </w:rPr>
        <w:t>on 4 January 2023, Law no. 16 of 16 December 2022 was published in the Official Gazette. 204 “Conversion into law, with amendments, of the decree-law of 11 November 2022, n. 173, containing urgent provisions regarding the reorganization of the attributions of the Ministries”, whose art. 10-bis introduces a new paragraph 1-bis in article 54-ter of Legislative Decree no. 300/1999, which establishes that the Ministry of Tourism holds the ownership of the "Italia.it" portal, of the rights connected to the domain itself and of the relative technological platform, in order to coordinate and strategically direct the structuring of the portal itself and the activities to promote national tourism policies carried out through it;</w:t>
      </w:r>
    </w:p>
    <w:p w14:paraId="1886A1B5" w14:textId="32FB498F"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Ministry of Tourism is responsible for the </w:t>
      </w:r>
      <w:hyperlink r:id="rId15">
        <w:r w:rsidRPr="00E122C8">
          <w:rPr>
            <w:rStyle w:val="CollegamentoInternet"/>
            <w:rFonts w:cstheme="minorHAnsi"/>
            <w:sz w:val="24"/>
            <w:lang w:val="en-US"/>
          </w:rPr>
          <w:t>italia.it</w:t>
        </w:r>
      </w:hyperlink>
      <w:r w:rsidR="00AF5086">
        <w:rPr>
          <w:rStyle w:val="CollegamentoInternet"/>
          <w:rFonts w:cstheme="minorHAnsi"/>
          <w:sz w:val="24"/>
          <w:lang w:val="en-US"/>
        </w:rPr>
        <w:t xml:space="preserve"> </w:t>
      </w:r>
      <w:r w:rsidR="00AF5086" w:rsidRPr="00E122C8">
        <w:rPr>
          <w:rFonts w:cstheme="minorHAnsi"/>
          <w:color w:val="000000"/>
          <w:sz w:val="24"/>
          <w:lang w:val="en-US"/>
        </w:rPr>
        <w:t>portal</w:t>
      </w:r>
      <w:r w:rsidR="00AF5086">
        <w:rPr>
          <w:rFonts w:cstheme="minorHAnsi"/>
          <w:color w:val="000000"/>
          <w:sz w:val="24"/>
          <w:lang w:val="en-US"/>
        </w:rPr>
        <w:t>, of w</w:t>
      </w:r>
      <w:r w:rsidRPr="00E122C8">
        <w:rPr>
          <w:rFonts w:cstheme="minorHAnsi"/>
          <w:color w:val="000000"/>
          <w:sz w:val="24"/>
          <w:lang w:val="en-US"/>
        </w:rPr>
        <w:t>hich</w:t>
      </w:r>
      <w:r w:rsidR="00AF5086">
        <w:rPr>
          <w:rFonts w:cstheme="minorHAnsi"/>
          <w:color w:val="000000"/>
          <w:sz w:val="24"/>
          <w:lang w:val="en-US"/>
        </w:rPr>
        <w:t xml:space="preserve"> promotion</w:t>
      </w:r>
      <w:r w:rsidRPr="00E122C8">
        <w:rPr>
          <w:rFonts w:cstheme="minorHAnsi"/>
          <w:color w:val="000000"/>
          <w:sz w:val="24"/>
          <w:lang w:val="en-US"/>
        </w:rPr>
        <w:t xml:space="preserve"> ENIT takes care </w:t>
      </w:r>
      <w:proofErr w:type="gramStart"/>
      <w:r w:rsidRPr="00E122C8">
        <w:rPr>
          <w:rFonts w:cstheme="minorHAnsi"/>
          <w:color w:val="000000"/>
          <w:sz w:val="24"/>
          <w:lang w:val="en-US"/>
        </w:rPr>
        <w:t>of;</w:t>
      </w:r>
      <w:proofErr w:type="gramEnd"/>
    </w:p>
    <w:p w14:paraId="7FF65326" w14:textId="64CC69C0"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on 13 January 2022, ENIT and MiTur signed the "Agreement between the Ministry of Tourism and ENIT - National Tourism Agency - Three-year period 2022/2024" concerning, among other things, the redefinition and implementation - in full collaboration with the Regions and Autonomous Provinces, within the times and in the manner defined by the MiTur itself, a new promotion strategy, strongly focused on digital and which effectively contributes to the definition of the contents of the Tourism Digital Hub envisaged by the National Recovery Plan and Resilience (PNRR);</w:t>
      </w:r>
    </w:p>
    <w:p w14:paraId="77343C01" w14:textId="7BCB96D9" w:rsidR="00545008" w:rsidRPr="00E122C8" w:rsidRDefault="004A1599" w:rsidP="0061772C">
      <w:pPr>
        <w:numPr>
          <w:ilvl w:val="0"/>
          <w:numId w:val="2"/>
        </w:numPr>
        <w:spacing w:before="0" w:after="120"/>
        <w:rPr>
          <w:rFonts w:cstheme="minorHAnsi"/>
          <w:sz w:val="24"/>
          <w:lang w:val="en-US"/>
        </w:rPr>
      </w:pPr>
      <w:r w:rsidRPr="00E122C8">
        <w:rPr>
          <w:rFonts w:cstheme="minorHAnsi"/>
          <w:sz w:val="24"/>
          <w:lang w:val="en-US"/>
        </w:rPr>
        <w:t xml:space="preserve">Annex A Part 1 of Legislative Decree no. 79/2011 (so-called Tourism Code) defines the sector legislation applicable to tourist packages and connected tourist services, attributing the relative responsibilities regarding the correct execution of the tourist package, based on the respective </w:t>
      </w:r>
      <w:proofErr w:type="gramStart"/>
      <w:r w:rsidRPr="00E122C8">
        <w:rPr>
          <w:rFonts w:cstheme="minorHAnsi"/>
          <w:sz w:val="24"/>
          <w:lang w:val="en-US"/>
        </w:rPr>
        <w:t>competences;</w:t>
      </w:r>
      <w:proofErr w:type="gramEnd"/>
    </w:p>
    <w:p w14:paraId="505AC526" w14:textId="140C1A02"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MiTur, in the exercise of its institutional powers, in general and, for the purposes and effects of this Notice and of the activities depending </w:t>
      </w:r>
      <w:r w:rsidR="00630E67" w:rsidRPr="00E122C8">
        <w:rPr>
          <w:rFonts w:cstheme="minorHAnsi"/>
          <w:color w:val="000000"/>
          <w:sz w:val="24"/>
          <w:lang w:val="en-US"/>
        </w:rPr>
        <w:t>on</w:t>
      </w:r>
      <w:r w:rsidRPr="00E122C8">
        <w:rPr>
          <w:rFonts w:cstheme="minorHAnsi"/>
          <w:color w:val="000000"/>
          <w:sz w:val="24"/>
          <w:lang w:val="en-US"/>
        </w:rPr>
        <w:t xml:space="preserve"> and deriving from it, in particular, cannot and must not play or be considered in any way as tourist enterprise or professional and/or intermediary operator and operates exclusively for the purposes of public interest within its competence, never being a "seller" of tourist services under any </w:t>
      </w:r>
      <w:proofErr w:type="gramStart"/>
      <w:r w:rsidRPr="00E122C8">
        <w:rPr>
          <w:rFonts w:cstheme="minorHAnsi"/>
          <w:color w:val="000000"/>
          <w:sz w:val="24"/>
          <w:lang w:val="en-US"/>
        </w:rPr>
        <w:t>circumstances;</w:t>
      </w:r>
      <w:proofErr w:type="gramEnd"/>
    </w:p>
    <w:p w14:paraId="454A112E" w14:textId="67EAFE66"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MiTur has launched an articulated and complex project, aimed at profitably matching the tourist demand towards Italy with the relative Italian offer, according to the objectives and purposes detailed </w:t>
      </w:r>
      <w:proofErr w:type="gramStart"/>
      <w:r w:rsidRPr="00E122C8">
        <w:rPr>
          <w:rFonts w:cstheme="minorHAnsi"/>
          <w:color w:val="000000"/>
          <w:sz w:val="24"/>
          <w:lang w:val="en-US"/>
        </w:rPr>
        <w:t>below;</w:t>
      </w:r>
      <w:proofErr w:type="gramEnd"/>
    </w:p>
    <w:p w14:paraId="4581EB66" w14:textId="7F45CA29"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MiTur has </w:t>
      </w:r>
      <w:r w:rsidR="005F1C77">
        <w:rPr>
          <w:rFonts w:cstheme="minorHAnsi"/>
          <w:color w:val="000000"/>
          <w:sz w:val="24"/>
          <w:lang w:val="en-US"/>
        </w:rPr>
        <w:t>ini</w:t>
      </w:r>
      <w:r w:rsidR="008530C1">
        <w:rPr>
          <w:rFonts w:cstheme="minorHAnsi"/>
          <w:color w:val="000000"/>
          <w:sz w:val="24"/>
          <w:lang w:val="en-US"/>
        </w:rPr>
        <w:t>tiated</w:t>
      </w:r>
      <w:r w:rsidRPr="00E122C8">
        <w:rPr>
          <w:rFonts w:cstheme="minorHAnsi"/>
          <w:color w:val="000000"/>
          <w:sz w:val="24"/>
          <w:lang w:val="en-US"/>
        </w:rPr>
        <w:t xml:space="preserve"> the public consultation procedure of the "Guidelines on technical interoperability and API management" (hereinafter also referred to as the "TDH022 Guidelines"</w:t>
      </w:r>
      <w:proofErr w:type="gramStart"/>
      <w:r w:rsidRPr="00E122C8">
        <w:rPr>
          <w:rFonts w:cstheme="minorHAnsi"/>
          <w:color w:val="000000"/>
          <w:sz w:val="24"/>
          <w:lang w:val="en-US"/>
        </w:rPr>
        <w:t>);</w:t>
      </w:r>
      <w:proofErr w:type="gramEnd"/>
    </w:p>
    <w:p w14:paraId="24309228" w14:textId="2D36EC17"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at the same time, the MiTur has involved, through a different adhesion procedure, the Regions, the Autonomous Provinces and the other territorial public </w:t>
      </w:r>
      <w:r w:rsidR="00B66BB4">
        <w:rPr>
          <w:rFonts w:cstheme="minorHAnsi"/>
          <w:color w:val="000000"/>
          <w:sz w:val="24"/>
          <w:lang w:val="en-US"/>
        </w:rPr>
        <w:t>entities</w:t>
      </w:r>
      <w:r w:rsidRPr="00E122C8">
        <w:rPr>
          <w:rFonts w:cstheme="minorHAnsi"/>
          <w:color w:val="000000"/>
          <w:sz w:val="24"/>
          <w:lang w:val="en-US"/>
        </w:rPr>
        <w:t xml:space="preserve"> and the Central Public Administrations, for the collaboration and cooperation with the Tourism Digital </w:t>
      </w:r>
      <w:proofErr w:type="gramStart"/>
      <w:r w:rsidRPr="00E122C8">
        <w:rPr>
          <w:rFonts w:cstheme="minorHAnsi"/>
          <w:color w:val="000000"/>
          <w:sz w:val="24"/>
          <w:lang w:val="en-US"/>
        </w:rPr>
        <w:t>Hub;</w:t>
      </w:r>
      <w:proofErr w:type="gramEnd"/>
    </w:p>
    <w:p w14:paraId="0E874660" w14:textId="40DB947D" w:rsidR="00727013" w:rsidRPr="00E122C8" w:rsidRDefault="008530C1" w:rsidP="0061772C">
      <w:pPr>
        <w:pStyle w:val="ListParagraph"/>
        <w:widowControl w:val="0"/>
        <w:numPr>
          <w:ilvl w:val="0"/>
          <w:numId w:val="2"/>
        </w:numPr>
        <w:tabs>
          <w:tab w:val="clear" w:pos="720"/>
        </w:tabs>
        <w:spacing w:before="0" w:after="120"/>
        <w:ind w:right="154"/>
        <w:contextualSpacing w:val="0"/>
        <w:rPr>
          <w:rFonts w:cstheme="minorHAnsi"/>
          <w:sz w:val="24"/>
          <w:lang w:val="en-US"/>
        </w:rPr>
      </w:pPr>
      <w:r>
        <w:rPr>
          <w:rFonts w:cstheme="minorHAnsi"/>
          <w:i/>
          <w:iCs/>
          <w:sz w:val="24"/>
          <w:lang w:val="en-US"/>
        </w:rPr>
        <w:t xml:space="preserve">Corte </w:t>
      </w:r>
      <w:proofErr w:type="spellStart"/>
      <w:r>
        <w:rPr>
          <w:rFonts w:cstheme="minorHAnsi"/>
          <w:i/>
          <w:iCs/>
          <w:sz w:val="24"/>
          <w:lang w:val="en-US"/>
        </w:rPr>
        <w:t>dei</w:t>
      </w:r>
      <w:proofErr w:type="spellEnd"/>
      <w:r>
        <w:rPr>
          <w:rFonts w:cstheme="minorHAnsi"/>
          <w:i/>
          <w:iCs/>
          <w:sz w:val="24"/>
          <w:lang w:val="en-US"/>
        </w:rPr>
        <w:t xml:space="preserve"> Conti</w:t>
      </w:r>
      <w:r w:rsidR="00C85082" w:rsidRPr="00E122C8">
        <w:rPr>
          <w:rFonts w:cstheme="minorHAnsi"/>
          <w:sz w:val="24"/>
          <w:lang w:val="en-US"/>
        </w:rPr>
        <w:t xml:space="preserve"> has registered the Decree n. 52/23 for the adoption of the TDH022 Ecosystem Guidelines of the Ministry of Tourism, the standards and technologies for interfacing and integrating with </w:t>
      </w:r>
      <w:proofErr w:type="gramStart"/>
      <w:r w:rsidR="00C85082" w:rsidRPr="00E122C8">
        <w:rPr>
          <w:rFonts w:cstheme="minorHAnsi"/>
          <w:sz w:val="24"/>
          <w:lang w:val="en-US"/>
        </w:rPr>
        <w:t>Italia.it;</w:t>
      </w:r>
      <w:proofErr w:type="gramEnd"/>
    </w:p>
    <w:p w14:paraId="7663C3CC" w14:textId="043040FD" w:rsidR="00545008" w:rsidRPr="00E122C8" w:rsidRDefault="004A1599" w:rsidP="0061772C">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therefore, the MiTur intends to promote forms of collaboration and cooperation with all </w:t>
      </w:r>
      <w:r w:rsidR="008530C1">
        <w:rPr>
          <w:rFonts w:cstheme="minorHAnsi"/>
          <w:color w:val="000000"/>
          <w:sz w:val="24"/>
          <w:lang w:val="en-US"/>
        </w:rPr>
        <w:t>entities</w:t>
      </w:r>
      <w:r w:rsidRPr="00E122C8">
        <w:rPr>
          <w:rFonts w:cstheme="minorHAnsi"/>
          <w:color w:val="000000"/>
          <w:sz w:val="24"/>
          <w:lang w:val="en-US"/>
        </w:rPr>
        <w:t xml:space="preserve"> - both public and private - interested in the same </w:t>
      </w:r>
      <w:r w:rsidR="008530C1">
        <w:rPr>
          <w:rFonts w:cstheme="minorHAnsi"/>
          <w:color w:val="000000"/>
          <w:sz w:val="24"/>
          <w:lang w:val="en-US"/>
        </w:rPr>
        <w:t>goals</w:t>
      </w:r>
      <w:r w:rsidRPr="00E122C8">
        <w:rPr>
          <w:rFonts w:cstheme="minorHAnsi"/>
          <w:color w:val="000000"/>
          <w:sz w:val="24"/>
          <w:lang w:val="en-US"/>
        </w:rPr>
        <w:t xml:space="preserve"> and </w:t>
      </w:r>
      <w:proofErr w:type="gramStart"/>
      <w:r w:rsidRPr="00E122C8">
        <w:rPr>
          <w:rFonts w:cstheme="minorHAnsi"/>
          <w:color w:val="000000"/>
          <w:sz w:val="24"/>
          <w:lang w:val="en-US"/>
        </w:rPr>
        <w:t>purposes;</w:t>
      </w:r>
      <w:proofErr w:type="gramEnd"/>
    </w:p>
    <w:p w14:paraId="52AB960C" w14:textId="6ECFAE85" w:rsidR="00545008" w:rsidRPr="00E122C8" w:rsidRDefault="004A1599" w:rsidP="0061772C">
      <w:pPr>
        <w:numPr>
          <w:ilvl w:val="0"/>
          <w:numId w:val="2"/>
        </w:numPr>
        <w:spacing w:before="0" w:after="120"/>
        <w:rPr>
          <w:rFonts w:eastAsiaTheme="minorHAnsi" w:cstheme="minorHAnsi"/>
          <w:color w:val="000000"/>
          <w:sz w:val="24"/>
          <w:lang w:val="en-US"/>
        </w:rPr>
      </w:pPr>
      <w:r w:rsidRPr="00E122C8">
        <w:rPr>
          <w:rFonts w:cstheme="minorHAnsi"/>
          <w:color w:val="000000"/>
          <w:sz w:val="24"/>
          <w:lang w:val="en-US"/>
        </w:rPr>
        <w:t xml:space="preserve">this procedure does not determine favorable conditions, priority, exclusivity and competitive advantage for the benefit of any public and/or private subject, as participation in the initiative is totally free and open, in compliance with the requirements set out in the dedicated and finalized paragraph, primarily, the promotion of the Italian tourism system as a </w:t>
      </w:r>
      <w:proofErr w:type="gramStart"/>
      <w:r w:rsidRPr="00E122C8">
        <w:rPr>
          <w:rFonts w:cstheme="minorHAnsi"/>
          <w:color w:val="000000"/>
          <w:sz w:val="24"/>
          <w:lang w:val="en-US"/>
        </w:rPr>
        <w:t>whole;</w:t>
      </w:r>
      <w:proofErr w:type="gramEnd"/>
    </w:p>
    <w:p w14:paraId="16895501" w14:textId="07347487" w:rsidR="004510A1" w:rsidRPr="00E122C8" w:rsidRDefault="004510A1" w:rsidP="0061772C">
      <w:pPr>
        <w:numPr>
          <w:ilvl w:val="0"/>
          <w:numId w:val="2"/>
        </w:numPr>
        <w:autoSpaceDE w:val="0"/>
        <w:autoSpaceDN w:val="0"/>
        <w:adjustRightInd w:val="0"/>
        <w:spacing w:before="0" w:after="120"/>
        <w:jc w:val="left"/>
        <w:rPr>
          <w:rFonts w:ascii="Calibri" w:eastAsiaTheme="minorHAnsi" w:hAnsi="Calibri" w:cs="Calibri"/>
          <w:color w:val="000000"/>
          <w:sz w:val="23"/>
          <w:szCs w:val="23"/>
          <w:lang w:val="en-US" w:eastAsia="en-US"/>
        </w:rPr>
      </w:pPr>
      <w:r w:rsidRPr="00E122C8">
        <w:rPr>
          <w:rFonts w:ascii="Calibri" w:eastAsiaTheme="minorHAnsi" w:hAnsi="Calibri" w:cs="Calibri"/>
          <w:color w:val="000000"/>
          <w:sz w:val="23"/>
          <w:szCs w:val="23"/>
          <w:lang w:val="en-US" w:eastAsia="en-US"/>
        </w:rPr>
        <w:t xml:space="preserve">The processing of data collected as part of the procedure referred to in this Notice is carried out in accordance with the </w:t>
      </w:r>
      <w:r w:rsidR="00152059">
        <w:rPr>
          <w:rFonts w:ascii="Calibri" w:eastAsiaTheme="minorHAnsi" w:hAnsi="Calibri" w:cs="Calibri"/>
          <w:color w:val="000000"/>
          <w:sz w:val="23"/>
          <w:szCs w:val="23"/>
          <w:lang w:val="en-US" w:eastAsia="en-US"/>
        </w:rPr>
        <w:t>discipline</w:t>
      </w:r>
      <w:r w:rsidRPr="00E122C8">
        <w:rPr>
          <w:rFonts w:ascii="Calibri" w:eastAsiaTheme="minorHAnsi" w:hAnsi="Calibri" w:cs="Calibri"/>
          <w:color w:val="000000"/>
          <w:sz w:val="23"/>
          <w:szCs w:val="23"/>
          <w:lang w:val="en-US" w:eastAsia="en-US"/>
        </w:rPr>
        <w:t xml:space="preserve"> of Regulation (EU) 2016/679 (GDPR) and </w:t>
      </w:r>
      <w:r w:rsidR="00152059">
        <w:rPr>
          <w:rFonts w:ascii="Calibri" w:eastAsiaTheme="minorHAnsi" w:hAnsi="Calibri" w:cs="Calibri"/>
          <w:color w:val="000000"/>
          <w:sz w:val="23"/>
          <w:szCs w:val="23"/>
          <w:lang w:val="en-US" w:eastAsia="en-US"/>
        </w:rPr>
        <w:t>as</w:t>
      </w:r>
      <w:r w:rsidRPr="00E122C8">
        <w:rPr>
          <w:rFonts w:ascii="Calibri" w:eastAsiaTheme="minorHAnsi" w:hAnsi="Calibri" w:cs="Calibri"/>
          <w:color w:val="000000"/>
          <w:sz w:val="23"/>
          <w:szCs w:val="23"/>
          <w:lang w:val="en-US" w:eastAsia="en-US"/>
        </w:rPr>
        <w:t xml:space="preserve"> </w:t>
      </w:r>
      <w:r w:rsidR="00152059">
        <w:rPr>
          <w:rFonts w:ascii="Calibri" w:eastAsiaTheme="minorHAnsi" w:hAnsi="Calibri" w:cs="Calibri"/>
          <w:color w:val="000000"/>
          <w:sz w:val="23"/>
          <w:szCs w:val="23"/>
          <w:lang w:val="en-US" w:eastAsia="en-US"/>
        </w:rPr>
        <w:t>amended</w:t>
      </w:r>
      <w:r w:rsidRPr="00E122C8">
        <w:rPr>
          <w:rFonts w:ascii="Calibri" w:eastAsiaTheme="minorHAnsi" w:hAnsi="Calibri" w:cs="Calibri"/>
          <w:color w:val="000000"/>
          <w:sz w:val="23"/>
          <w:szCs w:val="23"/>
          <w:lang w:val="en-US" w:eastAsia="en-US"/>
        </w:rPr>
        <w:t>.</w:t>
      </w:r>
    </w:p>
    <w:p w14:paraId="0809A93A" w14:textId="6697BDFE" w:rsidR="00545008" w:rsidRPr="00E122C8" w:rsidRDefault="00BC3407" w:rsidP="0061772C">
      <w:pPr>
        <w:spacing w:beforeAutospacing="1" w:after="120"/>
        <w:ind w:left="360"/>
        <w:jc w:val="center"/>
        <w:rPr>
          <w:rFonts w:cstheme="minorHAnsi"/>
          <w:b/>
          <w:bCs/>
          <w:color w:val="000000"/>
          <w:sz w:val="24"/>
          <w:lang w:val="en-US"/>
        </w:rPr>
      </w:pPr>
      <w:r w:rsidRPr="00BC3407">
        <w:rPr>
          <w:rFonts w:cstheme="minorHAnsi"/>
          <w:b/>
          <w:bCs/>
          <w:color w:val="000000"/>
          <w:sz w:val="24"/>
          <w:lang w:val="en-US"/>
        </w:rPr>
        <w:t>TAKES NOTICE THAT</w:t>
      </w:r>
    </w:p>
    <w:p w14:paraId="75ADCC8A" w14:textId="1D05438C" w:rsidR="00545008" w:rsidRPr="00E122C8" w:rsidRDefault="004A1599" w:rsidP="0061772C">
      <w:pPr>
        <w:spacing w:before="0" w:after="120"/>
        <w:rPr>
          <w:rFonts w:cstheme="minorHAnsi"/>
          <w:color w:val="000000"/>
          <w:sz w:val="24"/>
          <w:lang w:val="en-US"/>
        </w:rPr>
      </w:pPr>
      <w:r w:rsidRPr="00E122C8">
        <w:rPr>
          <w:rFonts w:cstheme="minorHAnsi"/>
          <w:color w:val="000000"/>
          <w:sz w:val="24"/>
          <w:lang w:val="en-US"/>
        </w:rPr>
        <w:t>With this Notice we intend to collect the adhesions, from private subjects and economic operators, for participation in the "Tourism Digital Hub" project, as better described and regulated below.</w:t>
      </w:r>
    </w:p>
    <w:p w14:paraId="6015033C" w14:textId="2DF20168" w:rsidR="00BD0164" w:rsidRPr="00460BF0" w:rsidRDefault="00460BF0" w:rsidP="0061772C">
      <w:pPr>
        <w:spacing w:before="0" w:after="120"/>
        <w:rPr>
          <w:rFonts w:cstheme="minorHAnsi"/>
          <w:b/>
          <w:bCs/>
          <w:color w:val="000000"/>
          <w:sz w:val="24"/>
        </w:rPr>
      </w:pPr>
      <w:r w:rsidRPr="00460BF0">
        <w:rPr>
          <w:rFonts w:cstheme="minorHAnsi"/>
          <w:b/>
          <w:bCs/>
          <w:color w:val="000000"/>
          <w:sz w:val="24"/>
        </w:rPr>
        <w:t xml:space="preserve">ART. 1 - </w:t>
      </w:r>
      <w:proofErr w:type="spellStart"/>
      <w:r w:rsidRPr="00460BF0">
        <w:rPr>
          <w:rFonts w:cstheme="minorHAnsi"/>
          <w:b/>
          <w:bCs/>
          <w:color w:val="000000"/>
          <w:sz w:val="24"/>
        </w:rPr>
        <w:t>Definitions</w:t>
      </w:r>
      <w:proofErr w:type="spellEnd"/>
    </w:p>
    <w:p w14:paraId="25BAA53F" w14:textId="77777777" w:rsidR="007339B0" w:rsidRPr="00E122C8" w:rsidRDefault="007339B0" w:rsidP="0061772C">
      <w:pPr>
        <w:numPr>
          <w:ilvl w:val="0"/>
          <w:numId w:val="7"/>
        </w:numPr>
        <w:tabs>
          <w:tab w:val="clear" w:pos="720"/>
        </w:tabs>
        <w:spacing w:beforeAutospacing="1" w:after="120"/>
        <w:ind w:left="284" w:hanging="284"/>
        <w:rPr>
          <w:rFonts w:cstheme="minorHAnsi"/>
          <w:color w:val="000000"/>
          <w:sz w:val="24"/>
          <w:lang w:val="en-US"/>
        </w:rPr>
      </w:pPr>
      <w:r w:rsidRPr="00E122C8">
        <w:rPr>
          <w:rFonts w:cstheme="minorHAnsi"/>
          <w:color w:val="000000"/>
          <w:sz w:val="24"/>
          <w:lang w:val="en-US"/>
        </w:rPr>
        <w:t>For purposes of this Agreement, the following definitions apply:</w:t>
      </w:r>
    </w:p>
    <w:p w14:paraId="046238CF" w14:textId="2FF030AD" w:rsidR="007339B0" w:rsidRPr="00E122C8" w:rsidRDefault="00602346" w:rsidP="0061772C">
      <w:pPr>
        <w:numPr>
          <w:ilvl w:val="1"/>
          <w:numId w:val="18"/>
        </w:numPr>
        <w:tabs>
          <w:tab w:val="clear" w:pos="1440"/>
        </w:tabs>
        <w:spacing w:beforeAutospacing="1" w:after="120"/>
        <w:ind w:left="709"/>
        <w:rPr>
          <w:sz w:val="24"/>
          <w:lang w:val="en-US"/>
        </w:rPr>
      </w:pPr>
      <w:r>
        <w:rPr>
          <w:rFonts w:cstheme="minorHAnsi"/>
          <w:color w:val="000000"/>
          <w:sz w:val="24"/>
          <w:lang w:val="en-US"/>
        </w:rPr>
        <w:t>adherent</w:t>
      </w:r>
      <w:r w:rsidR="00FF3EF2" w:rsidRPr="00E122C8">
        <w:rPr>
          <w:rFonts w:cstheme="minorHAnsi"/>
          <w:color w:val="000000"/>
          <w:sz w:val="24"/>
          <w:lang w:val="en-US"/>
        </w:rPr>
        <w:t xml:space="preserve">: the subject who has joined the interoperability infrastructure with TDH through the accreditation process and the signing of a membership and interoperability agreement with </w:t>
      </w:r>
      <w:proofErr w:type="gramStart"/>
      <w:r w:rsidR="00FF3EF2" w:rsidRPr="00E122C8">
        <w:rPr>
          <w:rFonts w:cstheme="minorHAnsi"/>
          <w:color w:val="000000"/>
          <w:sz w:val="24"/>
          <w:lang w:val="en-US"/>
        </w:rPr>
        <w:t>TDH;</w:t>
      </w:r>
      <w:proofErr w:type="gramEnd"/>
    </w:p>
    <w:p w14:paraId="472A0549" w14:textId="33BF9500" w:rsidR="007339B0" w:rsidRPr="00E122C8" w:rsidRDefault="00C97FEF" w:rsidP="0061772C">
      <w:pPr>
        <w:numPr>
          <w:ilvl w:val="1"/>
          <w:numId w:val="18"/>
        </w:numPr>
        <w:tabs>
          <w:tab w:val="clear" w:pos="1440"/>
        </w:tabs>
        <w:spacing w:before="0" w:after="120"/>
        <w:ind w:left="709"/>
        <w:rPr>
          <w:rFonts w:cstheme="minorHAnsi"/>
          <w:color w:val="000000"/>
          <w:sz w:val="24"/>
          <w:lang w:val="en-US"/>
        </w:rPr>
      </w:pPr>
      <w:r>
        <w:rPr>
          <w:rFonts w:cstheme="minorHAnsi"/>
          <w:color w:val="000000"/>
          <w:sz w:val="24"/>
          <w:lang w:val="en-US"/>
        </w:rPr>
        <w:t>adherents</w:t>
      </w:r>
      <w:r w:rsidR="00FF3EF2" w:rsidRPr="00E122C8">
        <w:rPr>
          <w:rFonts w:cstheme="minorHAnsi"/>
          <w:color w:val="000000"/>
          <w:sz w:val="24"/>
          <w:lang w:val="en-US"/>
        </w:rPr>
        <w:t xml:space="preserve">: the set of all subjects, both public and private, who have joined and/or will join in the future the TDH interoperability infrastructure through the accreditation process and the signing of a membership and interoperability agreement with </w:t>
      </w:r>
      <w:proofErr w:type="gramStart"/>
      <w:r w:rsidR="00FF3EF2" w:rsidRPr="00E122C8">
        <w:rPr>
          <w:rFonts w:cstheme="minorHAnsi"/>
          <w:color w:val="000000"/>
          <w:sz w:val="24"/>
          <w:lang w:val="en-US"/>
        </w:rPr>
        <w:t>TDH;</w:t>
      </w:r>
      <w:proofErr w:type="gramEnd"/>
    </w:p>
    <w:p w14:paraId="3219A22E" w14:textId="481AE7F7"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API: a set of procedures, features, operations available to the programmer and usually grouped to form a set of specific tools for carrying out a specific </w:t>
      </w:r>
      <w:proofErr w:type="gramStart"/>
      <w:r w:rsidRPr="00E122C8">
        <w:rPr>
          <w:rFonts w:cstheme="minorHAnsi"/>
          <w:color w:val="000000"/>
          <w:sz w:val="24"/>
          <w:lang w:val="en-US"/>
        </w:rPr>
        <w:t>task;</w:t>
      </w:r>
      <w:proofErr w:type="gramEnd"/>
    </w:p>
    <w:p w14:paraId="1C6F7E54" w14:textId="7B387B7F"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APP: digital applications created using the APIs published on the TDH and/or italia.it portal:</w:t>
      </w:r>
    </w:p>
    <w:p w14:paraId="7C4E1828" w14:textId="32D7C28F" w:rsidR="007339B0" w:rsidRPr="00E122C8" w:rsidRDefault="00FF3EF2"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attribute(s): the characteristics possessed by the Adherents. Based on the provisions of the AgID Guidelines, the Attributes can be Certified, Declared and </w:t>
      </w:r>
      <w:proofErr w:type="gramStart"/>
      <w:r w:rsidRPr="00E122C8">
        <w:rPr>
          <w:rFonts w:cstheme="minorHAnsi"/>
          <w:color w:val="000000"/>
          <w:sz w:val="24"/>
          <w:lang w:val="en-US"/>
        </w:rPr>
        <w:t>Verified;</w:t>
      </w:r>
      <w:proofErr w:type="gramEnd"/>
    </w:p>
    <w:p w14:paraId="5B01A6D9" w14:textId="5E28107D" w:rsidR="007339B0" w:rsidRPr="00E122C8" w:rsidRDefault="00BC12F7"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API catalogue: single and centralized component that ensures </w:t>
      </w:r>
      <w:r w:rsidR="00F120D1">
        <w:rPr>
          <w:rFonts w:cstheme="minorHAnsi"/>
          <w:color w:val="000000"/>
          <w:sz w:val="24"/>
          <w:lang w:val="en-US"/>
        </w:rPr>
        <w:t>Adherents</w:t>
      </w:r>
      <w:r w:rsidRPr="00E122C8">
        <w:rPr>
          <w:rFonts w:cstheme="minorHAnsi"/>
          <w:color w:val="000000"/>
          <w:sz w:val="24"/>
          <w:lang w:val="en-US"/>
        </w:rPr>
        <w:t xml:space="preserve"> are aware of the available APIs and the methods of use for them, and on which the Interoperability Agreements are also registered, as well as, which provides the necessary advertising in relation to the type of data exchanged and the nature of the </w:t>
      </w:r>
      <w:r w:rsidR="008261D5">
        <w:rPr>
          <w:rFonts w:cstheme="minorHAnsi"/>
          <w:color w:val="000000"/>
          <w:sz w:val="24"/>
          <w:lang w:val="en-US"/>
        </w:rPr>
        <w:t>Adherents</w:t>
      </w:r>
      <w:r w:rsidRPr="00E122C8">
        <w:rPr>
          <w:rFonts w:cstheme="minorHAnsi"/>
          <w:color w:val="000000"/>
          <w:sz w:val="24"/>
          <w:lang w:val="en-US"/>
        </w:rPr>
        <w:t xml:space="preserve"> </w:t>
      </w:r>
      <w:proofErr w:type="gramStart"/>
      <w:r w:rsidRPr="00E122C8">
        <w:rPr>
          <w:rFonts w:cstheme="minorHAnsi"/>
          <w:color w:val="000000"/>
          <w:sz w:val="24"/>
          <w:lang w:val="en-US"/>
        </w:rPr>
        <w:t>involved;</w:t>
      </w:r>
      <w:proofErr w:type="gramEnd"/>
    </w:p>
    <w:p w14:paraId="696AB775" w14:textId="32794456" w:rsidR="007339B0" w:rsidRPr="007339B0" w:rsidRDefault="007339B0" w:rsidP="0061772C">
      <w:pPr>
        <w:numPr>
          <w:ilvl w:val="1"/>
          <w:numId w:val="18"/>
        </w:numPr>
        <w:tabs>
          <w:tab w:val="clear" w:pos="1440"/>
        </w:tabs>
        <w:spacing w:before="0" w:after="120"/>
        <w:ind w:left="709"/>
        <w:rPr>
          <w:rFonts w:cstheme="minorHAnsi"/>
          <w:color w:val="000000"/>
          <w:sz w:val="24"/>
          <w:lang w:val="en-US"/>
        </w:rPr>
      </w:pPr>
      <w:r w:rsidRPr="007339B0">
        <w:rPr>
          <w:rFonts w:cstheme="minorHAnsi"/>
          <w:color w:val="000000"/>
          <w:sz w:val="24"/>
          <w:lang w:val="en-US"/>
        </w:rPr>
        <w:t xml:space="preserve">DPIA: Data Protection Impact </w:t>
      </w:r>
      <w:proofErr w:type="gramStart"/>
      <w:r w:rsidRPr="007339B0">
        <w:rPr>
          <w:rFonts w:cstheme="minorHAnsi"/>
          <w:color w:val="000000"/>
          <w:sz w:val="24"/>
          <w:lang w:val="en-US"/>
        </w:rPr>
        <w:t>Assessment;</w:t>
      </w:r>
      <w:proofErr w:type="gramEnd"/>
    </w:p>
    <w:p w14:paraId="3E0D0189" w14:textId="105853BD" w:rsidR="007339B0" w:rsidRPr="00E122C8" w:rsidRDefault="00BC12F7"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dump: is an element of a database containing a summary of the structure of the tables of the database itself and/or the related </w:t>
      </w:r>
      <w:proofErr w:type="gramStart"/>
      <w:r w:rsidRPr="00E122C8">
        <w:rPr>
          <w:rFonts w:cstheme="minorHAnsi"/>
          <w:color w:val="000000"/>
          <w:sz w:val="24"/>
          <w:lang w:val="en-US"/>
        </w:rPr>
        <w:t>data;</w:t>
      </w:r>
      <w:proofErr w:type="gramEnd"/>
    </w:p>
    <w:p w14:paraId="1400AC2E" w14:textId="0935359A" w:rsidR="007339B0" w:rsidRPr="00E122C8" w:rsidRDefault="00B947A7" w:rsidP="0061772C">
      <w:pPr>
        <w:numPr>
          <w:ilvl w:val="1"/>
          <w:numId w:val="18"/>
        </w:numPr>
        <w:tabs>
          <w:tab w:val="clear" w:pos="1440"/>
        </w:tabs>
        <w:spacing w:before="0" w:after="120"/>
        <w:ind w:left="709"/>
        <w:rPr>
          <w:rFonts w:cstheme="minorHAnsi"/>
          <w:color w:val="000000"/>
          <w:sz w:val="24"/>
          <w:lang w:val="en-US"/>
        </w:rPr>
      </w:pPr>
      <w:r>
        <w:rPr>
          <w:rFonts w:cstheme="minorHAnsi"/>
          <w:color w:val="000000"/>
          <w:sz w:val="24"/>
          <w:lang w:val="en-US"/>
        </w:rPr>
        <w:t>l</w:t>
      </w:r>
      <w:r w:rsidR="00FF3EF2" w:rsidRPr="00E122C8">
        <w:rPr>
          <w:rFonts w:cstheme="minorHAnsi"/>
          <w:color w:val="000000"/>
          <w:sz w:val="24"/>
          <w:lang w:val="en-US"/>
        </w:rPr>
        <w:t>ist of Adherents: the list of all the subjects with whom an agreement is in progress for adhesion and interoperability with TDH, updated in near real-time by MiTur, which can be viewed online in the dedicated public area of ​​the ecosystem TDH extension.</w:t>
      </w:r>
    </w:p>
    <w:p w14:paraId="78DA1828" w14:textId="547F79D0" w:rsidR="007339B0" w:rsidRPr="00E122C8" w:rsidRDefault="00812D4E"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end Users: final recipients of the APP or of the italia.it/TDH site.</w:t>
      </w:r>
    </w:p>
    <w:p w14:paraId="61DDA041" w14:textId="2EADE1BF" w:rsidR="007339B0" w:rsidRPr="00E122C8" w:rsidRDefault="003A745D" w:rsidP="0061772C">
      <w:pPr>
        <w:numPr>
          <w:ilvl w:val="1"/>
          <w:numId w:val="18"/>
        </w:numPr>
        <w:tabs>
          <w:tab w:val="clear" w:pos="1440"/>
        </w:tabs>
        <w:spacing w:before="0" w:after="120"/>
        <w:ind w:left="709"/>
        <w:rPr>
          <w:sz w:val="24"/>
          <w:lang w:val="en-US"/>
        </w:rPr>
      </w:pPr>
      <w:r w:rsidRPr="00E122C8">
        <w:rPr>
          <w:rFonts w:cstheme="minorHAnsi"/>
          <w:color w:val="000000"/>
          <w:sz w:val="24"/>
          <w:lang w:val="en-US"/>
        </w:rPr>
        <w:t xml:space="preserve">provider: MiTur in its capacity as developer who makes an E-service available via API on the TDH Interoperability Infrastructure to allow it to be used and the consequent interoperability of the data by the </w:t>
      </w:r>
      <w:proofErr w:type="gramStart"/>
      <w:r w:rsidR="007E2EC8">
        <w:rPr>
          <w:rFonts w:cstheme="minorHAnsi"/>
          <w:color w:val="000000"/>
          <w:sz w:val="24"/>
          <w:lang w:val="en-US"/>
        </w:rPr>
        <w:t>Adherent</w:t>
      </w:r>
      <w:r w:rsidR="00A5370E">
        <w:rPr>
          <w:rFonts w:cstheme="minorHAnsi"/>
          <w:color w:val="000000"/>
          <w:sz w:val="24"/>
          <w:lang w:val="en-US"/>
        </w:rPr>
        <w:t>s</w:t>
      </w:r>
      <w:r w:rsidRPr="00E122C8">
        <w:rPr>
          <w:rFonts w:cstheme="minorHAnsi"/>
          <w:color w:val="000000"/>
          <w:sz w:val="24"/>
          <w:lang w:val="en-US"/>
        </w:rPr>
        <w:t>;</w:t>
      </w:r>
      <w:proofErr w:type="gramEnd"/>
    </w:p>
    <w:p w14:paraId="0E59C2D8" w14:textId="41427130" w:rsidR="007339B0" w:rsidRPr="00E122C8" w:rsidRDefault="00632295" w:rsidP="0061772C">
      <w:pPr>
        <w:numPr>
          <w:ilvl w:val="1"/>
          <w:numId w:val="18"/>
        </w:numPr>
        <w:tabs>
          <w:tab w:val="clear" w:pos="1440"/>
        </w:tabs>
        <w:spacing w:before="0" w:after="120"/>
        <w:ind w:left="709"/>
        <w:rPr>
          <w:rFonts w:cstheme="minorHAnsi"/>
          <w:sz w:val="24"/>
          <w:lang w:val="en-US"/>
        </w:rPr>
      </w:pPr>
      <w:r w:rsidRPr="00E122C8">
        <w:rPr>
          <w:rFonts w:cstheme="minorHAnsi"/>
          <w:color w:val="000000"/>
          <w:sz w:val="24"/>
          <w:lang w:val="en-US"/>
        </w:rPr>
        <w:t>experience: an activity for tourists and/or end users (e.g. tickets for events, guided tours, participation in courses or demonstrations) accompanied by any ancillary services (e.g. transport functional exclusively for the use of the experience; tourist guide) , with the exception in any case of the services referred to in points 1], 2], and 3] of the aforementioned art. 33 of the Tourism Code referred to in Annex 1 to Legislative Decree 79/2011;</w:t>
      </w:r>
    </w:p>
    <w:p w14:paraId="24949B28" w14:textId="28ECD016"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E-service: each digital service provided within the Tourism Digital Hub (also "TDH") created and made available </w:t>
      </w:r>
      <w:r w:rsidR="00B3331D">
        <w:rPr>
          <w:rFonts w:cstheme="minorHAnsi"/>
          <w:color w:val="000000"/>
          <w:sz w:val="24"/>
          <w:lang w:val="en-US"/>
        </w:rPr>
        <w:t>by</w:t>
      </w:r>
      <w:r w:rsidRPr="00E122C8">
        <w:rPr>
          <w:rFonts w:cstheme="minorHAnsi"/>
          <w:color w:val="000000"/>
          <w:sz w:val="24"/>
          <w:lang w:val="en-US"/>
        </w:rPr>
        <w:t xml:space="preserve"> the MiTur through the implementation of the necessary APIs compliant with what is indicated in the AgID Guidelines to ensure access to data and/or the integration of their processes to </w:t>
      </w:r>
      <w:r w:rsidR="00186CD6">
        <w:rPr>
          <w:rFonts w:cstheme="minorHAnsi"/>
          <w:color w:val="000000"/>
          <w:sz w:val="24"/>
          <w:lang w:val="en-US"/>
        </w:rPr>
        <w:t>the Adherents</w:t>
      </w:r>
      <w:r w:rsidRPr="00E122C8">
        <w:rPr>
          <w:rFonts w:cstheme="minorHAnsi"/>
          <w:color w:val="000000"/>
          <w:sz w:val="24"/>
          <w:lang w:val="en-US"/>
        </w:rPr>
        <w:t xml:space="preserve">, governed by this </w:t>
      </w:r>
      <w:proofErr w:type="gramStart"/>
      <w:r w:rsidRPr="00E122C8">
        <w:rPr>
          <w:rFonts w:cstheme="minorHAnsi"/>
          <w:color w:val="000000"/>
          <w:sz w:val="24"/>
          <w:lang w:val="en-US"/>
        </w:rPr>
        <w:t>Agreement;</w:t>
      </w:r>
      <w:proofErr w:type="gramEnd"/>
    </w:p>
    <w:p w14:paraId="74111A54" w14:textId="68ABCA2D" w:rsidR="007339B0" w:rsidRPr="00E122C8" w:rsidRDefault="00D65BF6" w:rsidP="0061772C">
      <w:pPr>
        <w:numPr>
          <w:ilvl w:val="1"/>
          <w:numId w:val="18"/>
        </w:numPr>
        <w:tabs>
          <w:tab w:val="clear" w:pos="1440"/>
        </w:tabs>
        <w:spacing w:beforeAutospacing="1" w:after="120"/>
        <w:ind w:left="709"/>
        <w:rPr>
          <w:rFonts w:cstheme="minorHAnsi"/>
          <w:color w:val="000000"/>
          <w:sz w:val="24"/>
          <w:lang w:val="en-US"/>
        </w:rPr>
      </w:pPr>
      <w:r w:rsidRPr="00E122C8">
        <w:rPr>
          <w:rFonts w:cstheme="minorHAnsi"/>
          <w:color w:val="000000"/>
          <w:sz w:val="24"/>
          <w:lang w:val="en-US"/>
        </w:rPr>
        <w:t xml:space="preserve">supplier: subject who provides the experience to the tourist, even if deriving from the sale of another professional </w:t>
      </w:r>
      <w:proofErr w:type="gramStart"/>
      <w:r w:rsidRPr="00E122C8">
        <w:rPr>
          <w:rFonts w:cstheme="minorHAnsi"/>
          <w:color w:val="000000"/>
          <w:sz w:val="24"/>
          <w:lang w:val="en-US"/>
        </w:rPr>
        <w:t>subject;</w:t>
      </w:r>
      <w:proofErr w:type="gramEnd"/>
    </w:p>
    <w:p w14:paraId="4F2C0FB0" w14:textId="520DD997" w:rsidR="007339B0" w:rsidRPr="00E122C8" w:rsidRDefault="00D65BF6"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user: the </w:t>
      </w:r>
      <w:r w:rsidR="00074FF0">
        <w:rPr>
          <w:rFonts w:cstheme="minorHAnsi"/>
          <w:color w:val="000000"/>
          <w:sz w:val="24"/>
          <w:lang w:val="en-US"/>
        </w:rPr>
        <w:t>Adherent</w:t>
      </w:r>
      <w:r w:rsidRPr="00E122C8">
        <w:rPr>
          <w:rFonts w:cstheme="minorHAnsi"/>
          <w:color w:val="000000"/>
          <w:sz w:val="24"/>
          <w:lang w:val="en-US"/>
        </w:rPr>
        <w:t xml:space="preserve"> in his qualification as a subject who, through the signing of this Agreement, accesses and uses the E-service through APIs made available by the Provider for the purposes of the TDH ecosystem and/or </w:t>
      </w:r>
      <w:proofErr w:type="gramStart"/>
      <w:r w:rsidRPr="00E122C8">
        <w:rPr>
          <w:rFonts w:cstheme="minorHAnsi"/>
          <w:color w:val="000000"/>
          <w:sz w:val="24"/>
          <w:lang w:val="en-US"/>
        </w:rPr>
        <w:t>ital</w:t>
      </w:r>
      <w:r w:rsidR="00DB392A">
        <w:rPr>
          <w:rFonts w:cstheme="minorHAnsi"/>
          <w:color w:val="000000"/>
          <w:sz w:val="24"/>
          <w:lang w:val="en-US"/>
        </w:rPr>
        <w:t>ia</w:t>
      </w:r>
      <w:r w:rsidRPr="00E122C8">
        <w:rPr>
          <w:rFonts w:cstheme="minorHAnsi"/>
          <w:color w:val="000000"/>
          <w:sz w:val="24"/>
          <w:lang w:val="en-US"/>
        </w:rPr>
        <w:t>.it;</w:t>
      </w:r>
      <w:proofErr w:type="gramEnd"/>
    </w:p>
    <w:p w14:paraId="6862A07C" w14:textId="69983056" w:rsidR="007339B0" w:rsidRPr="00E122C8" w:rsidRDefault="00BC12F7"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TDH infrastructure: the technological infrastructure that makes possible the interoperability of the information systems and databases of the subjects referred to in article 2, paragraph 2, of the CAD, through the accreditation, identification and management of the levels of authorization of the subjects authorized to operate on the same, as well as the collection and storage of information relating to accesses and transactions carried out through it pursuant to art. 50-ter, paragraph 2, of the CAD;</w:t>
      </w:r>
    </w:p>
    <w:p w14:paraId="2AB3B52D" w14:textId="3AB1DB20"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Italia.it: website created by the Ministry of Tourism, to promote the entire tourist ecosystem of Italy in order to enhance, integrate and favor its offer and which will be enriched with new contents produced by the TDH </w:t>
      </w:r>
      <w:proofErr w:type="gramStart"/>
      <w:r w:rsidRPr="00E122C8">
        <w:rPr>
          <w:rFonts w:cstheme="minorHAnsi"/>
          <w:color w:val="000000"/>
          <w:sz w:val="24"/>
          <w:lang w:val="en-US"/>
        </w:rPr>
        <w:t>ecosystem;</w:t>
      </w:r>
      <w:proofErr w:type="gramEnd"/>
    </w:p>
    <w:p w14:paraId="4B3A4A0D" w14:textId="0209A068" w:rsidR="007339B0" w:rsidRPr="00E122C8" w:rsidRDefault="00587C81"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AgID </w:t>
      </w:r>
      <w:r w:rsidR="00630E67">
        <w:rPr>
          <w:rFonts w:cstheme="minorHAnsi"/>
          <w:color w:val="000000"/>
          <w:sz w:val="24"/>
          <w:lang w:val="en-US"/>
        </w:rPr>
        <w:t>g</w:t>
      </w:r>
      <w:r w:rsidRPr="00E122C8">
        <w:rPr>
          <w:rFonts w:cstheme="minorHAnsi"/>
          <w:color w:val="000000"/>
          <w:sz w:val="24"/>
          <w:lang w:val="en-US"/>
        </w:rPr>
        <w:t xml:space="preserve">uidelines: the AgID guidelines on the technological infrastructure for the interoperability of information systems and databases pursuant to art. 50-ter, paragraph 2, of the </w:t>
      </w:r>
      <w:proofErr w:type="gramStart"/>
      <w:r w:rsidRPr="00E122C8">
        <w:rPr>
          <w:rFonts w:cstheme="minorHAnsi"/>
          <w:color w:val="000000"/>
          <w:sz w:val="24"/>
          <w:lang w:val="en-US"/>
        </w:rPr>
        <w:t>CAD;</w:t>
      </w:r>
      <w:proofErr w:type="gramEnd"/>
    </w:p>
    <w:p w14:paraId="1637B23C" w14:textId="31412FAD" w:rsidR="007339B0" w:rsidRPr="00E122C8" w:rsidRDefault="00587C81"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Interoperability Guidelines (TDH022): the guidelines on technical interoperability and the management of APIs issued by the MiTur which stands as a reference base for the Interoperability that the Ministry of Tourism intends to adopt with Institutional and Private Operators, for the exchange of information, data and services with the </w:t>
      </w:r>
      <w:proofErr w:type="gramStart"/>
      <w:r w:rsidRPr="00E122C8">
        <w:rPr>
          <w:rFonts w:cstheme="minorHAnsi"/>
          <w:color w:val="000000"/>
          <w:sz w:val="24"/>
          <w:lang w:val="en-US"/>
        </w:rPr>
        <w:t>TDH;</w:t>
      </w:r>
      <w:proofErr w:type="gramEnd"/>
    </w:p>
    <w:p w14:paraId="71BD75A5" w14:textId="7CD63CD2"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Service Level Agreement (SLA): the service level agreement agreed between MiTur and the </w:t>
      </w:r>
      <w:r w:rsidR="008261D5">
        <w:rPr>
          <w:rFonts w:cstheme="minorHAnsi"/>
          <w:color w:val="000000"/>
          <w:sz w:val="24"/>
          <w:lang w:val="en-US"/>
        </w:rPr>
        <w:t>Adherents</w:t>
      </w:r>
      <w:r w:rsidRPr="00E122C8">
        <w:rPr>
          <w:rFonts w:cstheme="minorHAnsi"/>
          <w:color w:val="000000"/>
          <w:sz w:val="24"/>
          <w:lang w:val="en-US"/>
        </w:rPr>
        <w:t xml:space="preserve"> as Providers of an API during the delivery of an E-service - consistent with the SLAs declared by the </w:t>
      </w:r>
      <w:r w:rsidR="00A06C29">
        <w:rPr>
          <w:rFonts w:cstheme="minorHAnsi"/>
          <w:color w:val="000000"/>
          <w:sz w:val="24"/>
          <w:lang w:val="en-US"/>
        </w:rPr>
        <w:t>Adherent</w:t>
      </w:r>
      <w:r w:rsidRPr="00E122C8">
        <w:rPr>
          <w:rFonts w:cstheme="minorHAnsi"/>
          <w:color w:val="000000"/>
          <w:sz w:val="24"/>
          <w:lang w:val="en-US"/>
        </w:rPr>
        <w:t xml:space="preserve"> and related to the TDH operation composed of measurable </w:t>
      </w:r>
      <w:proofErr w:type="gramStart"/>
      <w:r w:rsidRPr="00E122C8">
        <w:rPr>
          <w:rFonts w:cstheme="minorHAnsi"/>
          <w:color w:val="000000"/>
          <w:sz w:val="24"/>
          <w:lang w:val="en-US"/>
        </w:rPr>
        <w:t>metrics;</w:t>
      </w:r>
      <w:proofErr w:type="gramEnd"/>
    </w:p>
    <w:p w14:paraId="0C573095" w14:textId="306724E5" w:rsidR="007339B0" w:rsidRPr="00E122C8" w:rsidRDefault="007339B0" w:rsidP="0061772C">
      <w:pPr>
        <w:numPr>
          <w:ilvl w:val="1"/>
          <w:numId w:val="18"/>
        </w:numPr>
        <w:tabs>
          <w:tab w:val="clear" w:pos="1440"/>
        </w:tabs>
        <w:spacing w:before="0" w:after="120"/>
        <w:ind w:left="709"/>
        <w:rPr>
          <w:rFonts w:cstheme="minorHAnsi"/>
          <w:color w:val="000000"/>
          <w:sz w:val="24"/>
          <w:lang w:val="en-US"/>
        </w:rPr>
      </w:pPr>
      <w:r w:rsidRPr="00E122C8">
        <w:rPr>
          <w:rFonts w:cstheme="minorHAnsi"/>
          <w:color w:val="000000"/>
          <w:sz w:val="24"/>
          <w:lang w:val="en-US"/>
        </w:rPr>
        <w:t xml:space="preserve">TDH: the Tourism Digital Hub is a platform of contents and services to profitably match the tourist demand towards Italy with the relative Italian offer (provided by both national and international players), by linking the interests of the person (tourist), the destinations and the offer before, during and after the tourist experience, creating added value for all the actors </w:t>
      </w:r>
      <w:proofErr w:type="gramStart"/>
      <w:r w:rsidRPr="00E122C8">
        <w:rPr>
          <w:rFonts w:cstheme="minorHAnsi"/>
          <w:color w:val="000000"/>
          <w:sz w:val="24"/>
          <w:lang w:val="en-US"/>
        </w:rPr>
        <w:t>involved;</w:t>
      </w:r>
      <w:proofErr w:type="gramEnd"/>
    </w:p>
    <w:p w14:paraId="07EF7E80" w14:textId="394ECB9C" w:rsidR="007339B0" w:rsidRPr="00E122C8" w:rsidRDefault="007339B0" w:rsidP="0061772C">
      <w:pPr>
        <w:numPr>
          <w:ilvl w:val="1"/>
          <w:numId w:val="18"/>
        </w:numPr>
        <w:tabs>
          <w:tab w:val="clear" w:pos="1440"/>
        </w:tabs>
        <w:spacing w:after="120"/>
        <w:ind w:left="709"/>
        <w:rPr>
          <w:rFonts w:ascii="Calibri" w:hAnsi="Calibri" w:cstheme="minorHAnsi"/>
          <w:color w:val="000000"/>
          <w:sz w:val="24"/>
          <w:lang w:val="en-US"/>
        </w:rPr>
      </w:pPr>
      <w:r w:rsidRPr="00E122C8">
        <w:rPr>
          <w:rFonts w:ascii="Calibri" w:hAnsi="Calibri" w:cstheme="minorHAnsi"/>
          <w:color w:val="000000"/>
          <w:sz w:val="24"/>
          <w:lang w:val="en-US"/>
        </w:rPr>
        <w:t xml:space="preserve">TDH022: standardized communication protocol that allows interoperability between the Digital Tourism Ecosystem (Tourism Digital Hub - TDH) and its </w:t>
      </w:r>
      <w:proofErr w:type="gramStart"/>
      <w:r w:rsidRPr="00E122C8">
        <w:rPr>
          <w:rFonts w:ascii="Calibri" w:hAnsi="Calibri" w:cstheme="minorHAnsi"/>
          <w:color w:val="000000"/>
          <w:sz w:val="24"/>
          <w:lang w:val="en-US"/>
        </w:rPr>
        <w:t>members;</w:t>
      </w:r>
      <w:proofErr w:type="gramEnd"/>
    </w:p>
    <w:p w14:paraId="124F3087" w14:textId="258AA51A" w:rsidR="00C90265" w:rsidRPr="00E122C8" w:rsidRDefault="00CA56F9" w:rsidP="0061772C">
      <w:pPr>
        <w:numPr>
          <w:ilvl w:val="1"/>
          <w:numId w:val="18"/>
        </w:numPr>
        <w:tabs>
          <w:tab w:val="clear" w:pos="1440"/>
        </w:tabs>
        <w:spacing w:before="0" w:after="120"/>
        <w:ind w:left="709"/>
        <w:rPr>
          <w:sz w:val="24"/>
          <w:lang w:val="en-US"/>
        </w:rPr>
      </w:pPr>
      <w:r w:rsidRPr="00E122C8">
        <w:rPr>
          <w:rFonts w:cstheme="minorHAnsi"/>
          <w:color w:val="000000"/>
          <w:sz w:val="24"/>
          <w:lang w:val="en-US"/>
        </w:rPr>
        <w:t xml:space="preserve">user/s: any natural person who accesses the TDH interoperability infrastructure and is authorized by the </w:t>
      </w:r>
      <w:r w:rsidR="00074FF0">
        <w:rPr>
          <w:rFonts w:cstheme="minorHAnsi"/>
          <w:color w:val="000000"/>
          <w:sz w:val="24"/>
          <w:lang w:val="en-US"/>
        </w:rPr>
        <w:t>Adherent</w:t>
      </w:r>
      <w:r w:rsidRPr="00E122C8">
        <w:rPr>
          <w:rFonts w:cstheme="minorHAnsi"/>
          <w:color w:val="000000"/>
          <w:sz w:val="24"/>
          <w:lang w:val="en-US"/>
        </w:rPr>
        <w:t xml:space="preserve"> to act on its behalf on the infrastructure itself. Based on the provisions of the AgID Guidelines, Users can be API Operators, Security Operators, Administrative Operators, whose references must be communicated to MiTur via an electronic accreditation procedure on the </w:t>
      </w:r>
      <w:proofErr w:type="gramStart"/>
      <w:r w:rsidRPr="00E122C8">
        <w:rPr>
          <w:rFonts w:cstheme="minorHAnsi"/>
          <w:color w:val="000000"/>
          <w:sz w:val="24"/>
          <w:lang w:val="en-US"/>
        </w:rPr>
        <w:t>platform;</w:t>
      </w:r>
      <w:proofErr w:type="gramEnd"/>
    </w:p>
    <w:p w14:paraId="3D8A88FE" w14:textId="4A5615D7" w:rsidR="003F0AAD" w:rsidRPr="00880B2A" w:rsidRDefault="00CB6DB8" w:rsidP="0061772C">
      <w:pPr>
        <w:numPr>
          <w:ilvl w:val="1"/>
          <w:numId w:val="18"/>
        </w:numPr>
        <w:tabs>
          <w:tab w:val="clear" w:pos="1440"/>
        </w:tabs>
        <w:spacing w:before="0" w:after="120"/>
        <w:ind w:left="709"/>
        <w:rPr>
          <w:rFonts w:cstheme="minorHAnsi"/>
          <w:color w:val="000000"/>
          <w:sz w:val="24"/>
          <w:lang w:val="en-US"/>
        </w:rPr>
      </w:pPr>
      <w:proofErr w:type="spellStart"/>
      <w:r>
        <w:rPr>
          <w:sz w:val="24"/>
          <w:lang w:val="en-US"/>
        </w:rPr>
        <w:t>whitelabel</w:t>
      </w:r>
      <w:proofErr w:type="spellEnd"/>
      <w:r>
        <w:rPr>
          <w:sz w:val="24"/>
          <w:lang w:val="en-US"/>
        </w:rPr>
        <w:t xml:space="preserve">: turnkey platform </w:t>
      </w:r>
      <w:r w:rsidR="00CC58EC">
        <w:rPr>
          <w:sz w:val="24"/>
          <w:lang w:val="en-US"/>
        </w:rPr>
        <w:t>developed</w:t>
      </w:r>
      <w:r>
        <w:rPr>
          <w:sz w:val="24"/>
          <w:lang w:val="en-US"/>
        </w:rPr>
        <w:t xml:space="preserve"> by the Adherent and integrable with the italia.it website</w:t>
      </w:r>
      <w:r w:rsidR="001564FD">
        <w:rPr>
          <w:sz w:val="24"/>
          <w:lang w:val="en-US"/>
        </w:rPr>
        <w:t>,</w:t>
      </w:r>
      <w:r>
        <w:rPr>
          <w:sz w:val="24"/>
          <w:lang w:val="en-US"/>
        </w:rPr>
        <w:t xml:space="preserve"> thanks to i</w:t>
      </w:r>
      <w:r w:rsidR="00B32F69">
        <w:rPr>
          <w:sz w:val="24"/>
          <w:lang w:val="en-US"/>
        </w:rPr>
        <w:t xml:space="preserve">ts </w:t>
      </w:r>
      <w:r w:rsidR="0093147E">
        <w:rPr>
          <w:sz w:val="24"/>
          <w:lang w:val="en-US"/>
        </w:rPr>
        <w:t xml:space="preserve">ability to </w:t>
      </w:r>
      <w:r w:rsidR="00CC58EC">
        <w:rPr>
          <w:sz w:val="24"/>
          <w:lang w:val="en-US"/>
        </w:rPr>
        <w:t>enable</w:t>
      </w:r>
      <w:r w:rsidR="0093147E">
        <w:rPr>
          <w:sz w:val="24"/>
          <w:lang w:val="en-US"/>
        </w:rPr>
        <w:t xml:space="preserve"> rebranding</w:t>
      </w:r>
      <w:r w:rsidR="001564FD">
        <w:rPr>
          <w:sz w:val="24"/>
          <w:lang w:val="en-US"/>
        </w:rPr>
        <w:t xml:space="preserve"> while</w:t>
      </w:r>
      <w:r w:rsidR="0093147E">
        <w:rPr>
          <w:sz w:val="24"/>
          <w:lang w:val="en-US"/>
        </w:rPr>
        <w:t xml:space="preserve"> maintaining the original </w:t>
      </w:r>
      <w:proofErr w:type="gramStart"/>
      <w:r w:rsidR="0093147E">
        <w:rPr>
          <w:sz w:val="24"/>
          <w:lang w:val="en-US"/>
        </w:rPr>
        <w:t>functionalities;</w:t>
      </w:r>
      <w:proofErr w:type="gramEnd"/>
    </w:p>
    <w:p w14:paraId="31929B93" w14:textId="2DA1F8BD" w:rsidR="00880B2A" w:rsidRPr="00E122C8" w:rsidRDefault="00880B2A" w:rsidP="0061772C">
      <w:pPr>
        <w:numPr>
          <w:ilvl w:val="1"/>
          <w:numId w:val="18"/>
        </w:numPr>
        <w:tabs>
          <w:tab w:val="clear" w:pos="1440"/>
        </w:tabs>
        <w:spacing w:before="0" w:after="120"/>
        <w:ind w:left="709"/>
        <w:rPr>
          <w:rFonts w:cstheme="minorHAnsi"/>
          <w:color w:val="000000"/>
          <w:sz w:val="24"/>
          <w:lang w:val="en-US"/>
        </w:rPr>
      </w:pPr>
      <w:r>
        <w:rPr>
          <w:sz w:val="24"/>
          <w:lang w:val="en-US"/>
        </w:rPr>
        <w:t>widget: an interface developed by the Adherent, which is integrable with the italia.it website and enables the user to utilize a functionality and/or service (e.g</w:t>
      </w:r>
      <w:r w:rsidR="00630E67">
        <w:rPr>
          <w:sz w:val="24"/>
          <w:lang w:val="en-US"/>
        </w:rPr>
        <w:t>.,</w:t>
      </w:r>
      <w:r>
        <w:rPr>
          <w:sz w:val="24"/>
          <w:lang w:val="en-US"/>
        </w:rPr>
        <w:t xml:space="preserve"> booking)</w:t>
      </w:r>
    </w:p>
    <w:p w14:paraId="278CCC5C" w14:textId="2D59F62C" w:rsidR="00545008" w:rsidRPr="00E122C8" w:rsidRDefault="004A1599" w:rsidP="004926AA">
      <w:pPr>
        <w:spacing w:before="0" w:afterLines="120" w:after="288"/>
        <w:rPr>
          <w:rFonts w:cstheme="minorHAnsi"/>
          <w:b/>
          <w:bCs/>
          <w:color w:val="000000"/>
          <w:sz w:val="24"/>
          <w:lang w:val="en-US"/>
        </w:rPr>
      </w:pPr>
      <w:r w:rsidRPr="00E122C8">
        <w:rPr>
          <w:rFonts w:cstheme="minorHAnsi"/>
          <w:b/>
          <w:bCs/>
          <w:color w:val="000000"/>
          <w:sz w:val="24"/>
          <w:lang w:val="en-US"/>
        </w:rPr>
        <w:t xml:space="preserve">Art. 2 – </w:t>
      </w:r>
      <w:r w:rsidR="000035CD">
        <w:rPr>
          <w:rFonts w:cstheme="minorHAnsi"/>
          <w:b/>
          <w:bCs/>
          <w:color w:val="000000"/>
          <w:sz w:val="24"/>
          <w:lang w:val="en-US"/>
        </w:rPr>
        <w:t>Purpose</w:t>
      </w:r>
      <w:r w:rsidRPr="00E122C8">
        <w:rPr>
          <w:rFonts w:cstheme="minorHAnsi"/>
          <w:b/>
          <w:bCs/>
          <w:color w:val="000000"/>
          <w:sz w:val="24"/>
          <w:lang w:val="en-US"/>
        </w:rPr>
        <w:t xml:space="preserve"> of the notice</w:t>
      </w:r>
    </w:p>
    <w:p w14:paraId="1E45271F" w14:textId="0D31B724" w:rsidR="00A33B81" w:rsidRPr="00E122C8" w:rsidRDefault="004A1599" w:rsidP="004926AA">
      <w:pPr>
        <w:spacing w:before="0" w:afterLines="120" w:after="288"/>
        <w:rPr>
          <w:rFonts w:cstheme="minorHAnsi"/>
          <w:strike/>
          <w:color w:val="000000"/>
          <w:sz w:val="24"/>
          <w:lang w:val="en-US"/>
        </w:rPr>
      </w:pPr>
      <w:r w:rsidRPr="00E122C8">
        <w:rPr>
          <w:rFonts w:cstheme="minorHAnsi"/>
          <w:color w:val="000000"/>
          <w:sz w:val="24"/>
          <w:lang w:val="en-US"/>
        </w:rPr>
        <w:t>This Notice is aimed at gathering adhesions, on an equal basis, from subjects and private economic operators operating in the sector of the sale, supply and intermediation of tourist services (so-called experiences), as better defined below (including, by way of for example, those referred to in Article 33, paragraph 1, letter a], no. 4] of Legislative Decree no. 79/2011), interested in participating in the Tourism Digital Hub initiative (hereinafter also referred to as "TDH"), as Partners (hereinafter also "</w:t>
      </w:r>
      <w:r w:rsidR="007E2EC8">
        <w:rPr>
          <w:rFonts w:cstheme="minorHAnsi"/>
          <w:color w:val="000000"/>
          <w:sz w:val="24"/>
          <w:lang w:val="en-US"/>
        </w:rPr>
        <w:t>Adherents</w:t>
      </w:r>
      <w:r w:rsidRPr="00E122C8">
        <w:rPr>
          <w:rFonts w:cstheme="minorHAnsi"/>
          <w:color w:val="000000"/>
          <w:sz w:val="24"/>
          <w:lang w:val="en-US"/>
        </w:rPr>
        <w:t>"), who, by sharing content and data with the MiTur through specific APIs, feed the italia.it portal, and the forthcoming mobile APP, with services related to your offer.</w:t>
      </w:r>
    </w:p>
    <w:p w14:paraId="3717CDB6" w14:textId="028AD40C" w:rsidR="007F0ECF" w:rsidRPr="00E122C8" w:rsidRDefault="007F0ECF" w:rsidP="004926AA">
      <w:pPr>
        <w:spacing w:before="0" w:afterLines="120" w:after="288"/>
        <w:rPr>
          <w:rFonts w:cstheme="minorHAnsi"/>
          <w:sz w:val="24"/>
          <w:lang w:val="en-US"/>
        </w:rPr>
      </w:pPr>
      <w:r w:rsidRPr="00E122C8">
        <w:rPr>
          <w:rFonts w:cstheme="minorHAnsi"/>
          <w:color w:val="000000"/>
          <w:sz w:val="24"/>
          <w:lang w:val="en-US"/>
        </w:rPr>
        <w:t>For the purposes of the following announcement, experiences mean all tourist experiences that include at least one activity in the sales rate (e.g</w:t>
      </w:r>
      <w:r w:rsidR="00630E67" w:rsidRPr="00E122C8">
        <w:rPr>
          <w:rFonts w:cstheme="minorHAnsi"/>
          <w:color w:val="000000"/>
          <w:sz w:val="24"/>
          <w:lang w:val="en-US"/>
        </w:rPr>
        <w:t>.,</w:t>
      </w:r>
      <w:r w:rsidRPr="00E122C8">
        <w:rPr>
          <w:rFonts w:cstheme="minorHAnsi"/>
          <w:color w:val="000000"/>
          <w:sz w:val="24"/>
          <w:lang w:val="en-US"/>
        </w:rPr>
        <w:t xml:space="preserve"> entrance to a museum, food</w:t>
      </w:r>
      <w:r w:rsidR="00630E67" w:rsidRPr="00E122C8">
        <w:rPr>
          <w:rFonts w:cstheme="minorHAnsi"/>
          <w:color w:val="000000"/>
          <w:sz w:val="24"/>
          <w:lang w:val="en-US"/>
        </w:rPr>
        <w:t>,</w:t>
      </w:r>
      <w:r w:rsidRPr="00E122C8">
        <w:rPr>
          <w:rFonts w:cstheme="minorHAnsi"/>
          <w:color w:val="000000"/>
          <w:sz w:val="24"/>
          <w:lang w:val="en-US"/>
        </w:rPr>
        <w:t xml:space="preserve"> and wine tour, etc.) possibly accompanied by one or more ancillary services (e.g</w:t>
      </w:r>
      <w:r w:rsidR="00630E67" w:rsidRPr="00E122C8">
        <w:rPr>
          <w:rFonts w:cstheme="minorHAnsi"/>
          <w:color w:val="000000"/>
          <w:sz w:val="24"/>
          <w:lang w:val="en-US"/>
        </w:rPr>
        <w:t>.,</w:t>
      </w:r>
      <w:r w:rsidRPr="00E122C8">
        <w:rPr>
          <w:rFonts w:cstheme="minorHAnsi"/>
          <w:color w:val="000000"/>
          <w:sz w:val="24"/>
          <w:lang w:val="en-US"/>
        </w:rPr>
        <w:t xml:space="preserve"> functional transport exclusively for the use of the experience; tour guide, etc.).</w:t>
      </w:r>
    </w:p>
    <w:p w14:paraId="5EBA393F" w14:textId="6AE9E5DC" w:rsidR="00545008" w:rsidRPr="00E122C8" w:rsidRDefault="004A1599" w:rsidP="004926AA">
      <w:pPr>
        <w:spacing w:before="0" w:afterLines="120" w:after="288"/>
        <w:rPr>
          <w:rFonts w:cstheme="minorHAnsi"/>
          <w:sz w:val="24"/>
          <w:lang w:val="en-US"/>
        </w:rPr>
      </w:pPr>
      <w:r w:rsidRPr="00E122C8">
        <w:rPr>
          <w:rFonts w:cstheme="minorHAnsi"/>
          <w:color w:val="000000"/>
          <w:sz w:val="24"/>
          <w:lang w:val="en-US"/>
        </w:rPr>
        <w:t>The TDH ecosystem is a platform of contents and services aimed at bringing together the tourist demand towards Italy profitably with the relative Italian offer, by relating the following elements: person (tourist), contents (from which to infer the interest of person), destinations and offer</w:t>
      </w:r>
      <w:r w:rsidR="00437C28">
        <w:rPr>
          <w:rFonts w:cstheme="minorHAnsi"/>
          <w:color w:val="000000"/>
          <w:sz w:val="24"/>
          <w:lang w:val="en-US"/>
        </w:rPr>
        <w:t>s</w:t>
      </w:r>
      <w:r w:rsidRPr="00E122C8">
        <w:rPr>
          <w:rFonts w:cstheme="minorHAnsi"/>
          <w:color w:val="000000"/>
          <w:sz w:val="24"/>
          <w:lang w:val="en-US"/>
        </w:rPr>
        <w:t xml:space="preserve"> (hotel, gastronomy, various services, etc.).</w:t>
      </w:r>
    </w:p>
    <w:p w14:paraId="213AD7CF" w14:textId="10F4A737" w:rsidR="00545008" w:rsidRPr="00E122C8" w:rsidRDefault="004A1599" w:rsidP="004926AA">
      <w:pPr>
        <w:spacing w:before="0" w:afterLines="120" w:after="288"/>
        <w:rPr>
          <w:rFonts w:cstheme="minorHAnsi"/>
          <w:sz w:val="24"/>
          <w:lang w:val="en-US"/>
        </w:rPr>
      </w:pPr>
      <w:r w:rsidRPr="00E122C8">
        <w:rPr>
          <w:rFonts w:cstheme="minorHAnsi"/>
          <w:color w:val="000000"/>
          <w:sz w:val="24"/>
          <w:lang w:val="en-US"/>
        </w:rPr>
        <w:t xml:space="preserve">The visibility of the contents on the portal does not respond to criteria of exclusivity or priority in favor of any Partner. The </w:t>
      </w:r>
      <w:r w:rsidR="00606186">
        <w:rPr>
          <w:rFonts w:cstheme="minorHAnsi"/>
          <w:color w:val="000000"/>
          <w:sz w:val="24"/>
          <w:lang w:val="en-US"/>
        </w:rPr>
        <w:t xml:space="preserve">way the content is </w:t>
      </w:r>
      <w:r w:rsidR="009A1DBB">
        <w:rPr>
          <w:rFonts w:cstheme="minorHAnsi"/>
          <w:color w:val="000000"/>
          <w:sz w:val="24"/>
          <w:lang w:val="en-US"/>
        </w:rPr>
        <w:t>published,</w:t>
      </w:r>
      <w:r w:rsidRPr="00E122C8">
        <w:rPr>
          <w:rFonts w:cstheme="minorHAnsi"/>
          <w:color w:val="000000"/>
          <w:sz w:val="24"/>
          <w:lang w:val="en-US"/>
        </w:rPr>
        <w:t xml:space="preserve"> and the visibility granted to </w:t>
      </w:r>
      <w:r w:rsidR="009A1DBB">
        <w:rPr>
          <w:rFonts w:cstheme="minorHAnsi"/>
          <w:color w:val="000000"/>
          <w:sz w:val="24"/>
          <w:lang w:val="en-US"/>
        </w:rPr>
        <w:t>it</w:t>
      </w:r>
      <w:r w:rsidRPr="00E122C8">
        <w:rPr>
          <w:rFonts w:cstheme="minorHAnsi"/>
          <w:color w:val="000000"/>
          <w:sz w:val="24"/>
          <w:lang w:val="en-US"/>
        </w:rPr>
        <w:t xml:space="preserve"> is guaranteed equally to all Adherents.</w:t>
      </w:r>
    </w:p>
    <w:p w14:paraId="4EFD7047" w14:textId="492D8FBF" w:rsidR="00545008" w:rsidRPr="00E122C8" w:rsidRDefault="004A1599" w:rsidP="004926AA">
      <w:pPr>
        <w:spacing w:before="0" w:afterLines="120" w:after="288"/>
        <w:rPr>
          <w:rFonts w:cstheme="minorHAnsi"/>
          <w:sz w:val="24"/>
          <w:lang w:val="en-US"/>
        </w:rPr>
      </w:pPr>
      <w:r w:rsidRPr="00E122C8">
        <w:rPr>
          <w:rFonts w:cstheme="minorHAnsi"/>
          <w:color w:val="000000"/>
          <w:sz w:val="24"/>
          <w:lang w:val="en-US"/>
        </w:rPr>
        <w:t>The Partners will have to adopt communication and information tools, highlighted and adequately visible in their E-Services, such as to make the End Users aware, in a clear and unequivocal manner, of the role and responsibilities of the MiTur in order to make clear that the MiTur does not pursuant to current sector legislation, it performs the role of tourist company or professional operator and/or intermediary and operates exclusively for the purposes of public interest within its competence, being unable and never being, under any circumstances, a "seller" of tourist services.</w:t>
      </w:r>
    </w:p>
    <w:p w14:paraId="6BC92BD5" w14:textId="27F9E7AA" w:rsidR="00545008" w:rsidRPr="00E122C8" w:rsidRDefault="004A1599" w:rsidP="004926AA">
      <w:pPr>
        <w:spacing w:before="0" w:afterLines="120" w:after="288"/>
        <w:rPr>
          <w:rFonts w:cstheme="minorHAnsi"/>
          <w:color w:val="000000"/>
          <w:sz w:val="24"/>
          <w:lang w:val="en-US"/>
        </w:rPr>
      </w:pPr>
      <w:r w:rsidRPr="00E122C8">
        <w:rPr>
          <w:rFonts w:cstheme="minorHAnsi"/>
          <w:color w:val="000000"/>
          <w:sz w:val="24"/>
          <w:lang w:val="en-US"/>
        </w:rPr>
        <w:t xml:space="preserve">The TDH interoperability application platform is owned by MiTur which takes care of its management and evolution. The TDH application platform has its own technological infrastructure (API Gateway, CMS, DAM, DMS) with which </w:t>
      </w:r>
      <w:r w:rsidR="009A1DBB">
        <w:rPr>
          <w:rFonts w:cstheme="minorHAnsi"/>
          <w:color w:val="000000"/>
          <w:sz w:val="24"/>
          <w:lang w:val="en-US"/>
        </w:rPr>
        <w:t>adhering</w:t>
      </w:r>
      <w:r w:rsidRPr="00E122C8">
        <w:rPr>
          <w:rFonts w:cstheme="minorHAnsi"/>
          <w:color w:val="000000"/>
          <w:sz w:val="24"/>
          <w:lang w:val="en-US"/>
        </w:rPr>
        <w:t xml:space="preserve"> operators will have to interconnect, in turn </w:t>
      </w:r>
      <w:r w:rsidR="009A1DBB">
        <w:rPr>
          <w:rFonts w:cstheme="minorHAnsi"/>
          <w:color w:val="000000"/>
          <w:sz w:val="24"/>
          <w:lang w:val="en-US"/>
        </w:rPr>
        <w:t>with</w:t>
      </w:r>
      <w:r w:rsidRPr="00E122C8">
        <w:rPr>
          <w:rFonts w:cstheme="minorHAnsi"/>
          <w:color w:val="000000"/>
          <w:sz w:val="24"/>
          <w:lang w:val="en-US"/>
        </w:rPr>
        <w:t xml:space="preserve"> a technological infrastructure that allows them to exchange/receive information and content, using an encrypted, authenticated</w:t>
      </w:r>
      <w:r w:rsidR="00630E67" w:rsidRPr="00E122C8">
        <w:rPr>
          <w:rFonts w:cstheme="minorHAnsi"/>
          <w:color w:val="000000"/>
          <w:sz w:val="24"/>
          <w:lang w:val="en-US"/>
        </w:rPr>
        <w:t>,</w:t>
      </w:r>
      <w:r w:rsidRPr="00E122C8">
        <w:rPr>
          <w:rFonts w:cstheme="minorHAnsi"/>
          <w:color w:val="000000"/>
          <w:sz w:val="24"/>
          <w:lang w:val="en-US"/>
        </w:rPr>
        <w:t xml:space="preserve"> and authorized </w:t>
      </w:r>
      <w:r w:rsidR="009A1DBB" w:rsidRPr="00E122C8">
        <w:rPr>
          <w:rFonts w:cstheme="minorHAnsi"/>
          <w:color w:val="000000"/>
          <w:sz w:val="24"/>
          <w:lang w:val="en-US"/>
        </w:rPr>
        <w:t xml:space="preserve">method </w:t>
      </w:r>
      <w:r w:rsidRPr="00E122C8">
        <w:rPr>
          <w:rFonts w:cstheme="minorHAnsi"/>
          <w:color w:val="000000"/>
          <w:sz w:val="24"/>
          <w:lang w:val="en-US"/>
        </w:rPr>
        <w:t>in the manner and according to the TDH022 Guidelines.</w:t>
      </w:r>
    </w:p>
    <w:p w14:paraId="1FA374A1" w14:textId="43A1DB32" w:rsidR="00545008" w:rsidRPr="00E122C8" w:rsidRDefault="004A1599" w:rsidP="004926AA">
      <w:pPr>
        <w:spacing w:before="0" w:afterLines="120" w:after="288"/>
        <w:rPr>
          <w:rFonts w:cstheme="minorHAnsi"/>
          <w:color w:val="000000"/>
          <w:sz w:val="24"/>
          <w:lang w:val="en-US"/>
        </w:rPr>
      </w:pPr>
      <w:r w:rsidRPr="00E122C8">
        <w:rPr>
          <w:rFonts w:cstheme="minorHAnsi"/>
          <w:color w:val="000000"/>
          <w:sz w:val="24"/>
          <w:lang w:val="en-US"/>
        </w:rPr>
        <w:t xml:space="preserve">Therefore, to implement interoperability with the TDH, the </w:t>
      </w:r>
      <w:r w:rsidR="00074FF0">
        <w:rPr>
          <w:rFonts w:cstheme="minorHAnsi"/>
          <w:color w:val="000000"/>
          <w:sz w:val="24"/>
          <w:lang w:val="en-US"/>
        </w:rPr>
        <w:t>Adherent</w:t>
      </w:r>
      <w:r w:rsidRPr="00E122C8">
        <w:rPr>
          <w:rFonts w:cstheme="minorHAnsi"/>
          <w:color w:val="000000"/>
          <w:sz w:val="24"/>
          <w:lang w:val="en-US"/>
        </w:rPr>
        <w:t xml:space="preserve"> is required to adopt an interoperable platform that allows the management of the APIs (invoke/display) and gives the possibility to consult and monitor them, guaranteeing their operational management as indicated in paragraphs 4.1 and 4.2 of the Interoperability Guidelines (TDH022).</w:t>
      </w:r>
    </w:p>
    <w:p w14:paraId="5CBE0DD7" w14:textId="151F28C4" w:rsidR="00545008" w:rsidRPr="00E122C8" w:rsidRDefault="004A1599" w:rsidP="004926AA">
      <w:pPr>
        <w:spacing w:before="0" w:afterLines="120" w:after="288"/>
        <w:rPr>
          <w:rFonts w:cstheme="minorHAnsi"/>
          <w:color w:val="000000"/>
          <w:sz w:val="24"/>
          <w:lang w:val="en-US"/>
        </w:rPr>
      </w:pPr>
      <w:r w:rsidRPr="00E122C8">
        <w:rPr>
          <w:rFonts w:cstheme="minorHAnsi"/>
          <w:color w:val="000000"/>
          <w:sz w:val="24"/>
          <w:lang w:val="en-US"/>
        </w:rPr>
        <w:t xml:space="preserve">Through technological integration, the </w:t>
      </w:r>
      <w:r w:rsidR="00A06C29">
        <w:rPr>
          <w:rFonts w:cstheme="minorHAnsi"/>
          <w:color w:val="000000"/>
          <w:sz w:val="24"/>
          <w:lang w:val="en-US"/>
        </w:rPr>
        <w:t>Adherent</w:t>
      </w:r>
      <w:r w:rsidRPr="00E122C8">
        <w:rPr>
          <w:rFonts w:cstheme="minorHAnsi"/>
          <w:color w:val="000000"/>
          <w:sz w:val="24"/>
          <w:lang w:val="en-US"/>
        </w:rPr>
        <w:t xml:space="preserve"> must guarantee, through its own E-Services, visibility on the italia.it portal in an equal and non-discriminatory manner, towards the Suppliers and/or sellers of tourist services affiliated to it who supply or provide a service in accordance with current national and regional legislation and in line with the requirements set out in this Notice.</w:t>
      </w:r>
    </w:p>
    <w:p w14:paraId="2893757F" w14:textId="3D87F451" w:rsidR="001C298A" w:rsidRPr="00E122C8" w:rsidRDefault="001C298A" w:rsidP="004926AA">
      <w:pPr>
        <w:spacing w:before="0" w:after="120"/>
        <w:rPr>
          <w:rFonts w:cstheme="minorHAnsi"/>
          <w:color w:val="000000"/>
          <w:sz w:val="24"/>
          <w:lang w:val="en-US"/>
        </w:rPr>
      </w:pPr>
      <w:r w:rsidRPr="00E122C8">
        <w:rPr>
          <w:rFonts w:cstheme="minorHAnsi"/>
          <w:color w:val="000000"/>
          <w:sz w:val="24"/>
          <w:lang w:val="en-US"/>
        </w:rPr>
        <w:t>In terms of user experience on the TDH, the integration with the Partner will enable a search and reservation based on the number of people.</w:t>
      </w:r>
    </w:p>
    <w:p w14:paraId="0225EAA5" w14:textId="38E3F68C"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The Partners will have to share with the MiTur the static and dynamic information necessary for viewing and booking the offers on italia.it, </w:t>
      </w:r>
      <w:r w:rsidR="00630E67" w:rsidRPr="00E122C8">
        <w:rPr>
          <w:rFonts w:cstheme="minorHAnsi"/>
          <w:color w:val="000000"/>
          <w:sz w:val="24"/>
          <w:lang w:val="en-US"/>
        </w:rPr>
        <w:t>based on</w:t>
      </w:r>
      <w:r w:rsidRPr="00E122C8">
        <w:rPr>
          <w:rFonts w:cstheme="minorHAnsi"/>
          <w:color w:val="000000"/>
          <w:sz w:val="24"/>
          <w:lang w:val="en-US"/>
        </w:rPr>
        <w:t xml:space="preserve"> the technical indications contained in this Notice.</w:t>
      </w:r>
    </w:p>
    <w:p w14:paraId="10CADA97" w14:textId="187D7E8E" w:rsidR="00D53BD3" w:rsidRPr="00E122C8" w:rsidRDefault="00D53BD3" w:rsidP="004926AA">
      <w:pPr>
        <w:spacing w:before="0" w:after="120"/>
        <w:rPr>
          <w:rFonts w:cstheme="minorHAnsi"/>
          <w:color w:val="000000"/>
          <w:sz w:val="24"/>
          <w:lang w:val="en-US"/>
        </w:rPr>
      </w:pPr>
      <w:r w:rsidRPr="00E122C8">
        <w:rPr>
          <w:rFonts w:cstheme="minorHAnsi"/>
          <w:color w:val="000000"/>
          <w:sz w:val="24"/>
          <w:lang w:val="en-US"/>
        </w:rPr>
        <w:t>Partners must also provide MiTur with the following detailed information relating to individual suppliers:</w:t>
      </w:r>
    </w:p>
    <w:p w14:paraId="1CBC5E5D" w14:textId="03056344" w:rsidR="005F0702" w:rsidRPr="00E122C8" w:rsidRDefault="005F0702" w:rsidP="004926AA">
      <w:pPr>
        <w:pStyle w:val="ListParagraph"/>
        <w:numPr>
          <w:ilvl w:val="0"/>
          <w:numId w:val="37"/>
        </w:numPr>
        <w:spacing w:before="0" w:after="120"/>
        <w:contextualSpacing w:val="0"/>
        <w:rPr>
          <w:rFonts w:cstheme="minorHAnsi"/>
          <w:color w:val="000000"/>
          <w:sz w:val="24"/>
          <w:lang w:val="en-US"/>
        </w:rPr>
      </w:pPr>
      <w:r w:rsidRPr="00E122C8">
        <w:rPr>
          <w:rFonts w:cstheme="minorHAnsi"/>
          <w:color w:val="000000"/>
          <w:sz w:val="24"/>
          <w:lang w:val="en-US"/>
        </w:rPr>
        <w:t>Individuals: name, surname, e-mail, VAT number/</w:t>
      </w:r>
      <w:r w:rsidR="001C4D4D">
        <w:rPr>
          <w:rFonts w:cstheme="minorHAnsi"/>
          <w:color w:val="000000"/>
          <w:sz w:val="24"/>
          <w:lang w:val="en-US"/>
        </w:rPr>
        <w:t>T.</w:t>
      </w:r>
      <w:proofErr w:type="gramStart"/>
      <w:r w:rsidR="001C4D4D">
        <w:rPr>
          <w:rFonts w:cstheme="minorHAnsi"/>
          <w:color w:val="000000"/>
          <w:sz w:val="24"/>
          <w:lang w:val="en-US"/>
        </w:rPr>
        <w:t>I.N</w:t>
      </w:r>
      <w:proofErr w:type="gramEnd"/>
      <w:r w:rsidRPr="00E122C8">
        <w:rPr>
          <w:rFonts w:cstheme="minorHAnsi"/>
          <w:color w:val="000000"/>
          <w:sz w:val="24"/>
          <w:lang w:val="en-US"/>
        </w:rPr>
        <w:t xml:space="preserve">, </w:t>
      </w:r>
      <w:r w:rsidR="00FD3A96">
        <w:rPr>
          <w:rFonts w:cstheme="minorHAnsi"/>
          <w:color w:val="000000"/>
          <w:sz w:val="24"/>
          <w:lang w:val="en-US"/>
        </w:rPr>
        <w:t>certified email</w:t>
      </w:r>
      <w:r w:rsidRPr="00E122C8">
        <w:rPr>
          <w:rFonts w:cstheme="minorHAnsi"/>
          <w:color w:val="000000"/>
          <w:sz w:val="24"/>
          <w:lang w:val="en-US"/>
        </w:rPr>
        <w:t>, Region, Province, City and Post Code</w:t>
      </w:r>
    </w:p>
    <w:p w14:paraId="6E8DCF14" w14:textId="7AA8EB43" w:rsidR="00741514" w:rsidRPr="00E122C8" w:rsidRDefault="00A266CD" w:rsidP="004926AA">
      <w:pPr>
        <w:pStyle w:val="ListParagraph"/>
        <w:numPr>
          <w:ilvl w:val="0"/>
          <w:numId w:val="37"/>
        </w:numPr>
        <w:spacing w:before="0" w:after="120"/>
        <w:contextualSpacing w:val="0"/>
        <w:rPr>
          <w:rFonts w:cstheme="minorHAnsi"/>
          <w:color w:val="000000"/>
          <w:sz w:val="24"/>
          <w:lang w:val="en-US"/>
        </w:rPr>
      </w:pPr>
      <w:r w:rsidRPr="00E122C8">
        <w:rPr>
          <w:rFonts w:cstheme="minorHAnsi"/>
          <w:color w:val="000000"/>
          <w:sz w:val="24"/>
          <w:lang w:val="en-US"/>
        </w:rPr>
        <w:t>Companies: company name, e-mail, VAT number/</w:t>
      </w:r>
      <w:r w:rsidR="001C4D4D">
        <w:rPr>
          <w:rFonts w:cstheme="minorHAnsi"/>
          <w:color w:val="000000"/>
          <w:sz w:val="24"/>
          <w:lang w:val="en-US"/>
        </w:rPr>
        <w:t>T.</w:t>
      </w:r>
      <w:proofErr w:type="gramStart"/>
      <w:r w:rsidR="001C4D4D">
        <w:rPr>
          <w:rFonts w:cstheme="minorHAnsi"/>
          <w:color w:val="000000"/>
          <w:sz w:val="24"/>
          <w:lang w:val="en-US"/>
        </w:rPr>
        <w:t>I.N</w:t>
      </w:r>
      <w:proofErr w:type="gramEnd"/>
      <w:r w:rsidRPr="00E122C8">
        <w:rPr>
          <w:rFonts w:cstheme="minorHAnsi"/>
          <w:color w:val="000000"/>
          <w:sz w:val="24"/>
          <w:lang w:val="en-US"/>
        </w:rPr>
        <w:t xml:space="preserve">, </w:t>
      </w:r>
      <w:r w:rsidR="00FD3A96">
        <w:rPr>
          <w:rFonts w:cstheme="minorHAnsi"/>
          <w:color w:val="000000"/>
          <w:sz w:val="24"/>
          <w:lang w:val="en-US"/>
        </w:rPr>
        <w:t>certified email</w:t>
      </w:r>
      <w:r w:rsidRPr="00E122C8">
        <w:rPr>
          <w:rFonts w:cstheme="minorHAnsi"/>
          <w:color w:val="000000"/>
          <w:sz w:val="24"/>
          <w:lang w:val="en-US"/>
        </w:rPr>
        <w:t>, Region, Province, City and Postal Code, ATECO code (if available);</w:t>
      </w:r>
    </w:p>
    <w:p w14:paraId="03A760E3"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In detail, for the purposes of interconnection with the TDH, the Partners who offer tourist services:</w:t>
      </w:r>
    </w:p>
    <w:p w14:paraId="473C86A2" w14:textId="35CFEBBB" w:rsidR="00545008" w:rsidRPr="00E122C8" w:rsidRDefault="004A1599" w:rsidP="004926AA">
      <w:pPr>
        <w:pStyle w:val="ListParagraph"/>
        <w:numPr>
          <w:ilvl w:val="0"/>
          <w:numId w:val="25"/>
        </w:numPr>
        <w:spacing w:before="0" w:after="120"/>
        <w:ind w:left="567"/>
        <w:contextualSpacing w:val="0"/>
        <w:rPr>
          <w:rFonts w:cstheme="minorHAnsi"/>
          <w:color w:val="000000"/>
          <w:sz w:val="24"/>
          <w:lang w:val="en-US"/>
        </w:rPr>
      </w:pPr>
      <w:r w:rsidRPr="00E122C8">
        <w:rPr>
          <w:rFonts w:cstheme="minorHAnsi"/>
          <w:color w:val="000000"/>
          <w:sz w:val="24"/>
          <w:lang w:val="en-US"/>
        </w:rPr>
        <w:t>They must guarantee the preliminary sharing, via API or other methods (e.g</w:t>
      </w:r>
      <w:r w:rsidR="00630E67" w:rsidRPr="00E122C8">
        <w:rPr>
          <w:rFonts w:cstheme="minorHAnsi"/>
          <w:color w:val="000000"/>
          <w:sz w:val="24"/>
          <w:lang w:val="en-US"/>
        </w:rPr>
        <w:t>.,</w:t>
      </w:r>
      <w:r w:rsidRPr="00E122C8">
        <w:rPr>
          <w:rFonts w:cstheme="minorHAnsi"/>
          <w:color w:val="000000"/>
          <w:sz w:val="24"/>
          <w:lang w:val="en-US"/>
        </w:rPr>
        <w:t xml:space="preserve"> availability of data within an SFTP area or an S3 area, through the preparation of data in </w:t>
      </w:r>
      <w:proofErr w:type="spellStart"/>
      <w:r w:rsidRPr="00E122C8">
        <w:rPr>
          <w:rFonts w:cstheme="minorHAnsi"/>
          <w:color w:val="000000"/>
          <w:sz w:val="24"/>
          <w:lang w:val="en-US"/>
        </w:rPr>
        <w:t>Json</w:t>
      </w:r>
      <w:proofErr w:type="spellEnd"/>
      <w:r w:rsidRPr="00E122C8">
        <w:rPr>
          <w:rFonts w:cstheme="minorHAnsi"/>
          <w:color w:val="000000"/>
          <w:sz w:val="24"/>
          <w:lang w:val="en-US"/>
        </w:rPr>
        <w:t xml:space="preserve"> format, etc.), of the data necessary for the first creation of the offer on the TDH, and in particular:</w:t>
      </w:r>
    </w:p>
    <w:p w14:paraId="7805DF16" w14:textId="3A0A92BA"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color w:val="000000"/>
          <w:sz w:val="24"/>
          <w:lang w:val="en-US"/>
        </w:rPr>
        <w:t xml:space="preserve">any static database of "catalogue" tourist activities and experiences (see data model paragraph, number </w:t>
      </w:r>
      <w:r w:rsidR="00834C1D">
        <w:rPr>
          <w:rFonts w:cstheme="minorHAnsi"/>
          <w:color w:val="000000"/>
          <w:sz w:val="24"/>
          <w:lang w:val="en-US"/>
        </w:rPr>
        <w:t>4</w:t>
      </w:r>
      <w:r w:rsidRPr="00E122C8">
        <w:rPr>
          <w:rFonts w:cstheme="minorHAnsi"/>
          <w:color w:val="000000"/>
          <w:sz w:val="24"/>
          <w:lang w:val="en-US"/>
        </w:rPr>
        <w:t xml:space="preserve"> of this article, for the details of the requested data), available in all the languages ​​supported by the </w:t>
      </w:r>
      <w:proofErr w:type="gramStart"/>
      <w:r w:rsidRPr="00E122C8">
        <w:rPr>
          <w:rFonts w:cstheme="minorHAnsi"/>
          <w:color w:val="000000"/>
          <w:sz w:val="24"/>
          <w:lang w:val="en-US"/>
        </w:rPr>
        <w:t>TDH;</w:t>
      </w:r>
      <w:proofErr w:type="gramEnd"/>
    </w:p>
    <w:p w14:paraId="144C55A4" w14:textId="1AACD9E2"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color w:val="000000"/>
          <w:sz w:val="24"/>
          <w:lang w:val="en-US"/>
        </w:rPr>
        <w:t>any transcoding tables of the database itself in order to correctly map the tourist activities and experiences contained therein and the related associated attributes and services (</w:t>
      </w:r>
      <w:proofErr w:type="gramStart"/>
      <w:r w:rsidRPr="00E122C8">
        <w:rPr>
          <w:rFonts w:cstheme="minorHAnsi"/>
          <w:color w:val="000000"/>
          <w:sz w:val="24"/>
          <w:lang w:val="en-US"/>
        </w:rPr>
        <w:t>e.g.</w:t>
      </w:r>
      <w:proofErr w:type="gramEnd"/>
      <w:r w:rsidRPr="00E122C8">
        <w:rPr>
          <w:rFonts w:cstheme="minorHAnsi"/>
          <w:color w:val="000000"/>
          <w:sz w:val="24"/>
          <w:lang w:val="en-US"/>
        </w:rPr>
        <w:t xml:space="preserve"> location coding, coding of the types of tourist activities and experiences, coding of the languages ​​in which it is available experience, coding of suppliers, etc.);</w:t>
      </w:r>
    </w:p>
    <w:p w14:paraId="4F7E37CA" w14:textId="77777777" w:rsidR="00545008" w:rsidRPr="00E122C8" w:rsidRDefault="004A1599" w:rsidP="004926AA">
      <w:pPr>
        <w:pStyle w:val="ListParagraph"/>
        <w:numPr>
          <w:ilvl w:val="1"/>
          <w:numId w:val="25"/>
        </w:numPr>
        <w:spacing w:before="0" w:after="120"/>
        <w:ind w:left="1485" w:hanging="357"/>
        <w:contextualSpacing w:val="0"/>
        <w:rPr>
          <w:rFonts w:cstheme="minorHAnsi"/>
          <w:color w:val="000000"/>
          <w:sz w:val="24"/>
          <w:lang w:val="en-US"/>
        </w:rPr>
      </w:pPr>
      <w:r w:rsidRPr="00E122C8">
        <w:rPr>
          <w:rFonts w:cstheme="minorHAnsi"/>
          <w:color w:val="000000"/>
          <w:sz w:val="24"/>
          <w:lang w:val="en-US"/>
        </w:rPr>
        <w:t>any taxonomies and data model (ontologies) used for content classification purposes.</w:t>
      </w:r>
    </w:p>
    <w:p w14:paraId="382F179A" w14:textId="3CE8FDA7" w:rsidR="00545008" w:rsidRPr="00E122C8" w:rsidRDefault="004A1599" w:rsidP="004926AA">
      <w:pPr>
        <w:pStyle w:val="ListParagraph"/>
        <w:numPr>
          <w:ilvl w:val="0"/>
          <w:numId w:val="25"/>
        </w:numPr>
        <w:spacing w:before="0" w:after="120"/>
        <w:contextualSpacing w:val="0"/>
        <w:rPr>
          <w:rFonts w:cstheme="minorHAnsi"/>
          <w:color w:val="000000"/>
          <w:sz w:val="24"/>
          <w:lang w:val="en-US"/>
        </w:rPr>
      </w:pPr>
      <w:r w:rsidRPr="00E122C8">
        <w:rPr>
          <w:rFonts w:cstheme="minorHAnsi"/>
          <w:color w:val="000000"/>
          <w:sz w:val="24"/>
          <w:lang w:val="en-US"/>
        </w:rPr>
        <w:t>They will have to guarantee periodic updating of the database, with sufficient cadence to ensure the updating of the offers as the partner's catalog changes. The update must be in incremental mode (delta mode), and clearly indicate updates, additions</w:t>
      </w:r>
      <w:r w:rsidR="00630E67" w:rsidRPr="00E122C8">
        <w:rPr>
          <w:rFonts w:cstheme="minorHAnsi"/>
          <w:color w:val="000000"/>
          <w:sz w:val="24"/>
          <w:lang w:val="en-US"/>
        </w:rPr>
        <w:t>,</w:t>
      </w:r>
      <w:r w:rsidRPr="00E122C8">
        <w:rPr>
          <w:rFonts w:cstheme="minorHAnsi"/>
          <w:color w:val="000000"/>
          <w:sz w:val="24"/>
          <w:lang w:val="en-US"/>
        </w:rPr>
        <w:t xml:space="preserve"> or deletions, in particular:</w:t>
      </w:r>
    </w:p>
    <w:p w14:paraId="01A932E9" w14:textId="0E755163"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color w:val="000000"/>
          <w:sz w:val="24"/>
          <w:lang w:val="en-US"/>
        </w:rPr>
        <w:t>any changes to the information previously shared and detailed in the data model paragraph (e.g</w:t>
      </w:r>
      <w:r w:rsidR="00CC2E8C" w:rsidRPr="00E122C8">
        <w:rPr>
          <w:rFonts w:cstheme="minorHAnsi"/>
          <w:color w:val="000000"/>
          <w:sz w:val="24"/>
          <w:lang w:val="en-US"/>
        </w:rPr>
        <w:t>.,</w:t>
      </w:r>
      <w:r w:rsidRPr="00E122C8">
        <w:rPr>
          <w:rFonts w:cstheme="minorHAnsi"/>
          <w:color w:val="000000"/>
          <w:sz w:val="24"/>
          <w:lang w:val="en-US"/>
        </w:rPr>
        <w:t xml:space="preserve"> price changes, changes in the services included in the purchased activity, etc.</w:t>
      </w:r>
      <w:proofErr w:type="gramStart"/>
      <w:r w:rsidRPr="00E122C8">
        <w:rPr>
          <w:rFonts w:cstheme="minorHAnsi"/>
          <w:color w:val="000000"/>
          <w:sz w:val="24"/>
          <w:lang w:val="en-US"/>
        </w:rPr>
        <w:t>);</w:t>
      </w:r>
      <w:proofErr w:type="gramEnd"/>
    </w:p>
    <w:p w14:paraId="5312BE74" w14:textId="69EBBDCA"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color w:val="000000"/>
          <w:sz w:val="24"/>
          <w:lang w:val="en-US"/>
        </w:rPr>
        <w:t xml:space="preserve">the addition of new activities and tourist experiences guaranteeing the information detail referred to in the data model </w:t>
      </w:r>
      <w:proofErr w:type="gramStart"/>
      <w:r w:rsidRPr="00E122C8">
        <w:rPr>
          <w:rFonts w:cstheme="minorHAnsi"/>
          <w:color w:val="000000"/>
          <w:sz w:val="24"/>
          <w:lang w:val="en-US"/>
        </w:rPr>
        <w:t>paragraph;</w:t>
      </w:r>
      <w:proofErr w:type="gramEnd"/>
    </w:p>
    <w:p w14:paraId="11214F9F" w14:textId="77C36D36" w:rsidR="00545008" w:rsidRPr="00E122C8" w:rsidRDefault="004A1599" w:rsidP="004926AA">
      <w:pPr>
        <w:pStyle w:val="ListParagraph"/>
        <w:numPr>
          <w:ilvl w:val="1"/>
          <w:numId w:val="25"/>
        </w:numPr>
        <w:spacing w:before="0" w:after="120"/>
        <w:ind w:left="1485" w:hanging="357"/>
        <w:contextualSpacing w:val="0"/>
        <w:rPr>
          <w:rFonts w:cstheme="minorHAnsi"/>
          <w:color w:val="000000"/>
          <w:sz w:val="24"/>
          <w:lang w:val="en-US"/>
        </w:rPr>
      </w:pPr>
      <w:r w:rsidRPr="00E122C8">
        <w:rPr>
          <w:rFonts w:cstheme="minorHAnsi"/>
          <w:color w:val="000000"/>
          <w:sz w:val="24"/>
          <w:lang w:val="en-US"/>
        </w:rPr>
        <w:t>the possible cancellation of activities and tourist experiences already in the catalogue.</w:t>
      </w:r>
    </w:p>
    <w:p w14:paraId="24108D0B" w14:textId="48AADB5C" w:rsidR="00DC2A61" w:rsidRPr="00E122C8" w:rsidRDefault="00DC2A61" w:rsidP="004926AA">
      <w:pPr>
        <w:pStyle w:val="ListParagraph"/>
        <w:numPr>
          <w:ilvl w:val="0"/>
          <w:numId w:val="25"/>
        </w:numPr>
        <w:spacing w:before="0" w:after="120"/>
        <w:contextualSpacing w:val="0"/>
        <w:rPr>
          <w:rFonts w:cstheme="minorHAnsi"/>
          <w:color w:val="000000"/>
          <w:sz w:val="24"/>
          <w:lang w:val="en-US"/>
        </w:rPr>
      </w:pPr>
      <w:r w:rsidRPr="00E122C8">
        <w:rPr>
          <w:rFonts w:cstheme="minorHAnsi"/>
          <w:color w:val="000000"/>
          <w:sz w:val="24"/>
          <w:lang w:val="en-US"/>
        </w:rPr>
        <w:t xml:space="preserve">The update must be guaranteed, according to the methods described above, also </w:t>
      </w:r>
      <w:proofErr w:type="gramStart"/>
      <w:r w:rsidRPr="00E122C8">
        <w:rPr>
          <w:rFonts w:cstheme="minorHAnsi"/>
          <w:color w:val="000000"/>
          <w:sz w:val="24"/>
          <w:lang w:val="en-US"/>
        </w:rPr>
        <w:t>with regard to</w:t>
      </w:r>
      <w:proofErr w:type="gramEnd"/>
      <w:r w:rsidRPr="00E122C8">
        <w:rPr>
          <w:rFonts w:cstheme="minorHAnsi"/>
          <w:color w:val="000000"/>
          <w:sz w:val="24"/>
          <w:lang w:val="en-US"/>
        </w:rPr>
        <w:t xml:space="preserve"> the supplier master data.</w:t>
      </w:r>
    </w:p>
    <w:p w14:paraId="45F83FC8" w14:textId="77777777" w:rsidR="00545008" w:rsidRPr="00E122C8" w:rsidRDefault="004A1599" w:rsidP="004926AA">
      <w:pPr>
        <w:pStyle w:val="ListParagraph"/>
        <w:numPr>
          <w:ilvl w:val="0"/>
          <w:numId w:val="25"/>
        </w:numPr>
        <w:spacing w:before="0" w:after="120"/>
        <w:ind w:left="850" w:hanging="425"/>
        <w:contextualSpacing w:val="0"/>
        <w:rPr>
          <w:rFonts w:cstheme="minorHAnsi"/>
          <w:color w:val="000000"/>
          <w:sz w:val="24"/>
          <w:lang w:val="en-US"/>
        </w:rPr>
      </w:pPr>
      <w:r w:rsidRPr="00E122C8">
        <w:rPr>
          <w:rFonts w:cstheme="minorHAnsi"/>
          <w:color w:val="000000"/>
          <w:sz w:val="24"/>
          <w:lang w:val="en-US"/>
        </w:rPr>
        <w:t>They will have to expose, as a priority, APIs that cover the following functionalities:</w:t>
      </w:r>
    </w:p>
    <w:p w14:paraId="5FB3BE43" w14:textId="40D72986"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b/>
          <w:bCs/>
          <w:color w:val="000000"/>
          <w:sz w:val="24"/>
          <w:lang w:val="en-US"/>
        </w:rPr>
        <w:t>Research:</w:t>
      </w:r>
      <w:r w:rsidR="00474C8B">
        <w:rPr>
          <w:rFonts w:cstheme="minorHAnsi"/>
          <w:b/>
          <w:bCs/>
          <w:color w:val="000000"/>
          <w:sz w:val="24"/>
          <w:lang w:val="en-US"/>
        </w:rPr>
        <w:t xml:space="preserve"> </w:t>
      </w:r>
      <w:r w:rsidRPr="00E122C8">
        <w:rPr>
          <w:rFonts w:cstheme="minorHAnsi"/>
          <w:color w:val="000000"/>
          <w:sz w:val="24"/>
          <w:lang w:val="en-US"/>
        </w:rPr>
        <w:t>guarantee the possibility of consulting the list of tourist activities and experiences available in real time by returning results consistent with the search parameters and metadata associated with the tourist activities and experiences, also guaranteeing faceting &amp; filtering functions. By way of example, the following are some potential parameters and search criteria with which the partner's database can be queried:</w:t>
      </w:r>
    </w:p>
    <w:p w14:paraId="0D96EBAE"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proofErr w:type="spellStart"/>
      <w:r w:rsidRPr="00D14D5C">
        <w:rPr>
          <w:rFonts w:cstheme="minorHAnsi"/>
          <w:color w:val="000000"/>
          <w:sz w:val="24"/>
        </w:rPr>
        <w:t>geographical</w:t>
      </w:r>
      <w:proofErr w:type="spellEnd"/>
      <w:r w:rsidRPr="00D14D5C">
        <w:rPr>
          <w:rFonts w:cstheme="minorHAnsi"/>
          <w:color w:val="000000"/>
          <w:sz w:val="24"/>
        </w:rPr>
        <w:t xml:space="preserve"> </w:t>
      </w:r>
      <w:proofErr w:type="spellStart"/>
      <w:r w:rsidRPr="00D14D5C">
        <w:rPr>
          <w:rFonts w:cstheme="minorHAnsi"/>
          <w:color w:val="000000"/>
          <w:sz w:val="24"/>
        </w:rPr>
        <w:t>research</w:t>
      </w:r>
      <w:proofErr w:type="spellEnd"/>
      <w:r w:rsidRPr="00D14D5C">
        <w:rPr>
          <w:rFonts w:cstheme="minorHAnsi"/>
          <w:color w:val="000000"/>
          <w:sz w:val="24"/>
        </w:rPr>
        <w:t>;</w:t>
      </w:r>
    </w:p>
    <w:p w14:paraId="71DC35CB"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r w:rsidRPr="00D14D5C">
        <w:rPr>
          <w:rFonts w:cstheme="minorHAnsi"/>
          <w:color w:val="000000"/>
          <w:sz w:val="24"/>
        </w:rPr>
        <w:t>Date</w:t>
      </w:r>
    </w:p>
    <w:p w14:paraId="2808A6CE"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r w:rsidRPr="00D14D5C">
        <w:rPr>
          <w:rFonts w:cstheme="minorHAnsi"/>
          <w:color w:val="000000"/>
          <w:sz w:val="24"/>
        </w:rPr>
        <w:t xml:space="preserve">Price </w:t>
      </w:r>
      <w:proofErr w:type="spellStart"/>
      <w:r w:rsidRPr="00D14D5C">
        <w:rPr>
          <w:rFonts w:cstheme="minorHAnsi"/>
          <w:color w:val="000000"/>
          <w:sz w:val="24"/>
        </w:rPr>
        <w:t>starting</w:t>
      </w:r>
      <w:proofErr w:type="spellEnd"/>
      <w:r w:rsidRPr="00D14D5C">
        <w:rPr>
          <w:rFonts w:cstheme="minorHAnsi"/>
          <w:color w:val="000000"/>
          <w:sz w:val="24"/>
        </w:rPr>
        <w:t xml:space="preserve"> from)</w:t>
      </w:r>
    </w:p>
    <w:p w14:paraId="6EF402A0"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proofErr w:type="spellStart"/>
      <w:r w:rsidRPr="00D14D5C">
        <w:rPr>
          <w:rFonts w:cstheme="minorHAnsi"/>
          <w:color w:val="000000"/>
          <w:sz w:val="24"/>
        </w:rPr>
        <w:t>Type</w:t>
      </w:r>
      <w:proofErr w:type="spellEnd"/>
      <w:r w:rsidRPr="00D14D5C">
        <w:rPr>
          <w:rFonts w:cstheme="minorHAnsi"/>
          <w:color w:val="000000"/>
          <w:sz w:val="24"/>
        </w:rPr>
        <w:t xml:space="preserve"> of </w:t>
      </w:r>
      <w:proofErr w:type="spellStart"/>
      <w:r w:rsidRPr="00D14D5C">
        <w:rPr>
          <w:rFonts w:cstheme="minorHAnsi"/>
          <w:color w:val="000000"/>
          <w:sz w:val="24"/>
        </w:rPr>
        <w:t>experience</w:t>
      </w:r>
      <w:proofErr w:type="spellEnd"/>
      <w:r w:rsidRPr="00D14D5C">
        <w:rPr>
          <w:rFonts w:cstheme="minorHAnsi"/>
          <w:color w:val="000000"/>
          <w:sz w:val="24"/>
        </w:rPr>
        <w:t>;</w:t>
      </w:r>
    </w:p>
    <w:p w14:paraId="2215B381"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r w:rsidRPr="00D14D5C">
        <w:rPr>
          <w:rFonts w:cstheme="minorHAnsi"/>
          <w:color w:val="000000"/>
          <w:sz w:val="24"/>
        </w:rPr>
        <w:t>Duration;</w:t>
      </w:r>
    </w:p>
    <w:p w14:paraId="35942D9C"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proofErr w:type="spellStart"/>
      <w:r w:rsidRPr="00D14D5C">
        <w:rPr>
          <w:rFonts w:cstheme="minorHAnsi"/>
          <w:color w:val="000000"/>
          <w:sz w:val="24"/>
        </w:rPr>
        <w:t>Tourist</w:t>
      </w:r>
      <w:proofErr w:type="spellEnd"/>
      <w:r w:rsidRPr="00D14D5C">
        <w:rPr>
          <w:rFonts w:cstheme="minorHAnsi"/>
          <w:color w:val="000000"/>
          <w:sz w:val="24"/>
        </w:rPr>
        <w:t xml:space="preserve"> points of </w:t>
      </w:r>
      <w:proofErr w:type="spellStart"/>
      <w:r w:rsidRPr="00D14D5C">
        <w:rPr>
          <w:rFonts w:cstheme="minorHAnsi"/>
          <w:color w:val="000000"/>
          <w:sz w:val="24"/>
        </w:rPr>
        <w:t>interest</w:t>
      </w:r>
      <w:proofErr w:type="spellEnd"/>
      <w:r w:rsidRPr="00D14D5C">
        <w:rPr>
          <w:rFonts w:cstheme="minorHAnsi"/>
          <w:color w:val="000000"/>
          <w:sz w:val="24"/>
        </w:rPr>
        <w:t>;</w:t>
      </w:r>
    </w:p>
    <w:p w14:paraId="10A69A08"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proofErr w:type="spellStart"/>
      <w:r w:rsidRPr="00D14D5C">
        <w:rPr>
          <w:rFonts w:cstheme="minorHAnsi"/>
          <w:color w:val="000000"/>
          <w:sz w:val="24"/>
        </w:rPr>
        <w:t>Popular</w:t>
      </w:r>
      <w:proofErr w:type="spellEnd"/>
      <w:r w:rsidRPr="00D14D5C">
        <w:rPr>
          <w:rFonts w:cstheme="minorHAnsi"/>
          <w:color w:val="000000"/>
          <w:sz w:val="24"/>
        </w:rPr>
        <w:t xml:space="preserve"> products;</w:t>
      </w:r>
    </w:p>
    <w:p w14:paraId="626FEF02" w14:textId="127BE336" w:rsidR="00545008" w:rsidRPr="00E122C8" w:rsidRDefault="006F79E7" w:rsidP="004926AA">
      <w:pPr>
        <w:pStyle w:val="ListParagraph"/>
        <w:numPr>
          <w:ilvl w:val="2"/>
          <w:numId w:val="25"/>
        </w:numPr>
        <w:spacing w:before="0" w:after="120"/>
        <w:contextualSpacing w:val="0"/>
        <w:rPr>
          <w:rFonts w:cstheme="minorHAnsi"/>
          <w:color w:val="000000"/>
          <w:sz w:val="24"/>
          <w:lang w:val="en-US"/>
        </w:rPr>
      </w:pPr>
      <w:r w:rsidRPr="00E122C8">
        <w:rPr>
          <w:rFonts w:cstheme="minorHAnsi"/>
          <w:color w:val="000000"/>
          <w:sz w:val="24"/>
          <w:lang w:val="en-US"/>
        </w:rPr>
        <w:t>Tourist activities and experiences segmented by specific target audiences, if available (e.g</w:t>
      </w:r>
      <w:r w:rsidR="00CC2E8C" w:rsidRPr="00E122C8">
        <w:rPr>
          <w:rFonts w:cstheme="minorHAnsi"/>
          <w:color w:val="000000"/>
          <w:sz w:val="24"/>
          <w:lang w:val="en-US"/>
        </w:rPr>
        <w:t>.,</w:t>
      </w:r>
      <w:r w:rsidRPr="00E122C8">
        <w:rPr>
          <w:rFonts w:cstheme="minorHAnsi"/>
          <w:color w:val="000000"/>
          <w:sz w:val="24"/>
          <w:lang w:val="en-US"/>
        </w:rPr>
        <w:t xml:space="preserve"> suitable for couples, adults, groups, etc.</w:t>
      </w:r>
      <w:proofErr w:type="gramStart"/>
      <w:r w:rsidRPr="00E122C8">
        <w:rPr>
          <w:rFonts w:cstheme="minorHAnsi"/>
          <w:color w:val="000000"/>
          <w:sz w:val="24"/>
          <w:lang w:val="en-US"/>
        </w:rPr>
        <w:t>);</w:t>
      </w:r>
      <w:proofErr w:type="gramEnd"/>
    </w:p>
    <w:p w14:paraId="7B311237"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r w:rsidRPr="00D14D5C">
        <w:rPr>
          <w:rFonts w:cstheme="minorHAnsi"/>
          <w:color w:val="000000"/>
          <w:sz w:val="24"/>
        </w:rPr>
        <w:t xml:space="preserve">Free text </w:t>
      </w:r>
      <w:proofErr w:type="spellStart"/>
      <w:r w:rsidRPr="00D14D5C">
        <w:rPr>
          <w:rFonts w:cstheme="minorHAnsi"/>
          <w:color w:val="000000"/>
          <w:sz w:val="24"/>
        </w:rPr>
        <w:t>search</w:t>
      </w:r>
      <w:proofErr w:type="spellEnd"/>
      <w:r w:rsidRPr="00D14D5C">
        <w:rPr>
          <w:rFonts w:cstheme="minorHAnsi"/>
          <w:color w:val="000000"/>
          <w:sz w:val="24"/>
        </w:rPr>
        <w:t>;</w:t>
      </w:r>
    </w:p>
    <w:p w14:paraId="2494B6CD" w14:textId="49BBF8C3" w:rsidR="00545008" w:rsidRPr="00E122C8" w:rsidRDefault="004A1599" w:rsidP="004926AA">
      <w:pPr>
        <w:pStyle w:val="ListParagraph"/>
        <w:numPr>
          <w:ilvl w:val="2"/>
          <w:numId w:val="25"/>
        </w:numPr>
        <w:spacing w:before="0" w:after="120"/>
        <w:ind w:left="2205" w:hanging="357"/>
        <w:contextualSpacing w:val="0"/>
        <w:rPr>
          <w:rFonts w:cstheme="minorHAnsi"/>
          <w:color w:val="000000"/>
          <w:sz w:val="24"/>
          <w:lang w:val="en-US"/>
        </w:rPr>
      </w:pPr>
      <w:r w:rsidRPr="00E122C8">
        <w:rPr>
          <w:rFonts w:cstheme="minorHAnsi"/>
          <w:color w:val="000000"/>
          <w:sz w:val="24"/>
          <w:lang w:val="en-US"/>
        </w:rPr>
        <w:t>Other criteria: e.g</w:t>
      </w:r>
      <w:r w:rsidR="00CC2E8C" w:rsidRPr="00E122C8">
        <w:rPr>
          <w:rFonts w:cstheme="minorHAnsi"/>
          <w:color w:val="000000"/>
          <w:sz w:val="24"/>
          <w:lang w:val="en-US"/>
        </w:rPr>
        <w:t>.,</w:t>
      </w:r>
      <w:r w:rsidRPr="00E122C8">
        <w:rPr>
          <w:rFonts w:cstheme="minorHAnsi"/>
          <w:color w:val="000000"/>
          <w:sz w:val="24"/>
          <w:lang w:val="en-US"/>
        </w:rPr>
        <w:t xml:space="preserve"> price, distance, available languages, services included, </w:t>
      </w:r>
      <w:proofErr w:type="spellStart"/>
      <w:r w:rsidRPr="00E122C8">
        <w:rPr>
          <w:rFonts w:cstheme="minorHAnsi"/>
          <w:color w:val="000000"/>
          <w:sz w:val="24"/>
          <w:lang w:val="en-US"/>
        </w:rPr>
        <w:t>bookability</w:t>
      </w:r>
      <w:proofErr w:type="spellEnd"/>
      <w:r w:rsidRPr="00E122C8">
        <w:rPr>
          <w:rFonts w:cstheme="minorHAnsi"/>
          <w:color w:val="000000"/>
          <w:sz w:val="24"/>
          <w:lang w:val="en-US"/>
        </w:rPr>
        <w:t>, etc.</w:t>
      </w:r>
    </w:p>
    <w:p w14:paraId="7835A2D2" w14:textId="08B88A52" w:rsidR="00545008" w:rsidRPr="00E122C8" w:rsidRDefault="004A1599" w:rsidP="004926AA">
      <w:pPr>
        <w:pStyle w:val="ListParagraph"/>
        <w:numPr>
          <w:ilvl w:val="1"/>
          <w:numId w:val="25"/>
        </w:numPr>
        <w:spacing w:before="0" w:after="120"/>
        <w:ind w:left="1485" w:hanging="357"/>
        <w:contextualSpacing w:val="0"/>
        <w:rPr>
          <w:rFonts w:cstheme="minorHAnsi"/>
          <w:color w:val="000000"/>
          <w:sz w:val="24"/>
          <w:lang w:val="en-US"/>
        </w:rPr>
      </w:pPr>
      <w:r w:rsidRPr="00E122C8">
        <w:rPr>
          <w:rFonts w:cstheme="minorHAnsi"/>
          <w:b/>
          <w:bCs/>
          <w:color w:val="000000"/>
          <w:sz w:val="24"/>
          <w:lang w:val="en-US"/>
        </w:rPr>
        <w:t>Retrieving detail information:</w:t>
      </w:r>
      <w:r w:rsidR="00925627">
        <w:rPr>
          <w:rFonts w:cstheme="minorHAnsi"/>
          <w:b/>
          <w:bCs/>
          <w:color w:val="000000"/>
          <w:sz w:val="24"/>
          <w:lang w:val="en-US"/>
        </w:rPr>
        <w:t xml:space="preserve"> </w:t>
      </w:r>
      <w:r w:rsidRPr="00E122C8">
        <w:rPr>
          <w:rFonts w:cstheme="minorHAnsi"/>
          <w:color w:val="000000"/>
          <w:sz w:val="24"/>
          <w:lang w:val="en-US"/>
        </w:rPr>
        <w:t>following the selection of a specific experience by the user, the partner must be able to return, in real time, any dynamic information not shared in the initial database (e.g</w:t>
      </w:r>
      <w:r w:rsidR="00474C8B" w:rsidRPr="00E122C8">
        <w:rPr>
          <w:rFonts w:cstheme="minorHAnsi"/>
          <w:color w:val="000000"/>
          <w:sz w:val="24"/>
          <w:lang w:val="en-US"/>
        </w:rPr>
        <w:t>.,</w:t>
      </w:r>
      <w:r w:rsidRPr="00E122C8">
        <w:rPr>
          <w:rFonts w:cstheme="minorHAnsi"/>
          <w:color w:val="000000"/>
          <w:sz w:val="24"/>
          <w:lang w:val="en-US"/>
        </w:rPr>
        <w:t xml:space="preserve"> reviews, prices, details of the services included in the experience, any available options such as cancellation options, refund policies etc.).</w:t>
      </w:r>
    </w:p>
    <w:p w14:paraId="3CB45603" w14:textId="31D5ECAF"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b/>
          <w:bCs/>
          <w:color w:val="000000"/>
          <w:sz w:val="24"/>
          <w:lang w:val="en-US"/>
        </w:rPr>
        <w:t>Check availability in real time:</w:t>
      </w:r>
      <w:r w:rsidR="00925627">
        <w:rPr>
          <w:rFonts w:cstheme="minorHAnsi"/>
          <w:b/>
          <w:bCs/>
          <w:color w:val="000000"/>
          <w:sz w:val="24"/>
          <w:lang w:val="en-US"/>
        </w:rPr>
        <w:t xml:space="preserve"> </w:t>
      </w:r>
      <w:r w:rsidRPr="00E122C8">
        <w:rPr>
          <w:rFonts w:cstheme="minorHAnsi"/>
          <w:color w:val="000000"/>
          <w:sz w:val="24"/>
          <w:lang w:val="en-US"/>
        </w:rPr>
        <w:t>the partner must guarantee the possibility of verifying, in real time, the availability of the selected experience against:</w:t>
      </w:r>
    </w:p>
    <w:p w14:paraId="6D549784"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r w:rsidRPr="00D14D5C">
        <w:rPr>
          <w:rFonts w:cstheme="minorHAnsi"/>
          <w:color w:val="000000"/>
          <w:sz w:val="24"/>
        </w:rPr>
        <w:t xml:space="preserve">A </w:t>
      </w:r>
      <w:proofErr w:type="spellStart"/>
      <w:r w:rsidRPr="00D14D5C">
        <w:rPr>
          <w:rFonts w:cstheme="minorHAnsi"/>
          <w:color w:val="000000"/>
          <w:sz w:val="24"/>
        </w:rPr>
        <w:t>specific</w:t>
      </w:r>
      <w:proofErr w:type="spellEnd"/>
      <w:r w:rsidRPr="00D14D5C">
        <w:rPr>
          <w:rFonts w:cstheme="minorHAnsi"/>
          <w:color w:val="000000"/>
          <w:sz w:val="24"/>
        </w:rPr>
        <w:t xml:space="preserve"> </w:t>
      </w:r>
      <w:proofErr w:type="spellStart"/>
      <w:r w:rsidRPr="00D14D5C">
        <w:rPr>
          <w:rFonts w:cstheme="minorHAnsi"/>
          <w:color w:val="000000"/>
          <w:sz w:val="24"/>
        </w:rPr>
        <w:t>selected</w:t>
      </w:r>
      <w:proofErr w:type="spellEnd"/>
      <w:r w:rsidRPr="00D14D5C">
        <w:rPr>
          <w:rFonts w:cstheme="minorHAnsi"/>
          <w:color w:val="000000"/>
          <w:sz w:val="24"/>
        </w:rPr>
        <w:t xml:space="preserve"> date;</w:t>
      </w:r>
    </w:p>
    <w:p w14:paraId="61458868" w14:textId="77777777" w:rsidR="00545008" w:rsidRPr="00E122C8" w:rsidRDefault="004A1599" w:rsidP="004926AA">
      <w:pPr>
        <w:pStyle w:val="ListParagraph"/>
        <w:numPr>
          <w:ilvl w:val="2"/>
          <w:numId w:val="25"/>
        </w:numPr>
        <w:spacing w:before="0" w:after="120"/>
        <w:contextualSpacing w:val="0"/>
        <w:rPr>
          <w:rFonts w:cstheme="minorHAnsi"/>
          <w:color w:val="000000"/>
          <w:sz w:val="24"/>
          <w:lang w:val="en-US"/>
        </w:rPr>
      </w:pPr>
      <w:r w:rsidRPr="00E122C8">
        <w:rPr>
          <w:rFonts w:cstheme="minorHAnsi"/>
          <w:color w:val="000000"/>
          <w:sz w:val="24"/>
          <w:lang w:val="en-US"/>
        </w:rPr>
        <w:t xml:space="preserve">An indicated number of participants, with possible distinction between adults and </w:t>
      </w:r>
      <w:proofErr w:type="gramStart"/>
      <w:r w:rsidRPr="00E122C8">
        <w:rPr>
          <w:rFonts w:cstheme="minorHAnsi"/>
          <w:color w:val="000000"/>
          <w:sz w:val="24"/>
          <w:lang w:val="en-US"/>
        </w:rPr>
        <w:t>children;</w:t>
      </w:r>
      <w:proofErr w:type="gramEnd"/>
    </w:p>
    <w:p w14:paraId="438ED586" w14:textId="77777777" w:rsidR="00545008" w:rsidRPr="00D14D5C" w:rsidRDefault="004A1599" w:rsidP="004926AA">
      <w:pPr>
        <w:pStyle w:val="ListParagraph"/>
        <w:numPr>
          <w:ilvl w:val="2"/>
          <w:numId w:val="25"/>
        </w:numPr>
        <w:spacing w:before="0" w:after="120"/>
        <w:ind w:left="2205" w:hanging="357"/>
        <w:contextualSpacing w:val="0"/>
        <w:rPr>
          <w:rFonts w:cstheme="minorHAnsi"/>
          <w:color w:val="000000"/>
          <w:sz w:val="24"/>
        </w:rPr>
      </w:pPr>
      <w:proofErr w:type="spellStart"/>
      <w:r w:rsidRPr="00D14D5C">
        <w:rPr>
          <w:rFonts w:cstheme="minorHAnsi"/>
          <w:color w:val="000000"/>
          <w:sz w:val="24"/>
        </w:rPr>
        <w:t>Any</w:t>
      </w:r>
      <w:proofErr w:type="spellEnd"/>
      <w:r w:rsidRPr="00D14D5C">
        <w:rPr>
          <w:rFonts w:cstheme="minorHAnsi"/>
          <w:color w:val="000000"/>
          <w:sz w:val="24"/>
        </w:rPr>
        <w:t xml:space="preserve"> time.</w:t>
      </w:r>
    </w:p>
    <w:p w14:paraId="59A2440E" w14:textId="77777777" w:rsidR="00545008" w:rsidRPr="00E122C8" w:rsidRDefault="004A1599" w:rsidP="004926AA">
      <w:pPr>
        <w:spacing w:before="0" w:after="120"/>
        <w:ind w:left="1416"/>
        <w:rPr>
          <w:rFonts w:cstheme="minorHAnsi"/>
          <w:color w:val="000000"/>
          <w:sz w:val="24"/>
          <w:lang w:val="en-US"/>
        </w:rPr>
      </w:pPr>
      <w:r w:rsidRPr="00E122C8">
        <w:rPr>
          <w:rFonts w:cstheme="minorHAnsi"/>
          <w:color w:val="000000"/>
          <w:sz w:val="24"/>
          <w:lang w:val="en-US"/>
        </w:rPr>
        <w:t>It will also have to return, more generally, the dates available starting from the moment of consultation.</w:t>
      </w:r>
    </w:p>
    <w:p w14:paraId="4119A6C6" w14:textId="1BD37BA5" w:rsidR="00545008" w:rsidRPr="00E122C8" w:rsidRDefault="008522F4" w:rsidP="004926AA">
      <w:pPr>
        <w:spacing w:before="0" w:after="120"/>
        <w:ind w:left="1416"/>
        <w:rPr>
          <w:rFonts w:cstheme="minorHAnsi"/>
          <w:color w:val="000000"/>
          <w:sz w:val="24"/>
          <w:lang w:val="en-US"/>
        </w:rPr>
      </w:pPr>
      <w:r w:rsidRPr="00E122C8">
        <w:rPr>
          <w:rFonts w:cstheme="minorHAnsi"/>
          <w:color w:val="000000"/>
          <w:sz w:val="24"/>
          <w:lang w:val="en-US"/>
        </w:rPr>
        <w:t xml:space="preserve">The availability check can be enabled via API, or via widget or </w:t>
      </w:r>
      <w:proofErr w:type="spellStart"/>
      <w:r w:rsidRPr="00E122C8">
        <w:rPr>
          <w:rFonts w:cstheme="minorHAnsi"/>
          <w:color w:val="000000"/>
          <w:sz w:val="24"/>
          <w:lang w:val="en-US"/>
        </w:rPr>
        <w:t>whitelabel</w:t>
      </w:r>
      <w:proofErr w:type="spellEnd"/>
      <w:r w:rsidRPr="00E122C8">
        <w:rPr>
          <w:rFonts w:cstheme="minorHAnsi"/>
          <w:color w:val="000000"/>
          <w:sz w:val="24"/>
          <w:lang w:val="en-US"/>
        </w:rPr>
        <w:t>.</w:t>
      </w:r>
    </w:p>
    <w:p w14:paraId="101FE408" w14:textId="25087AB9" w:rsidR="00545008" w:rsidRPr="00E122C8" w:rsidRDefault="004A1599" w:rsidP="004926AA">
      <w:pPr>
        <w:pStyle w:val="ListParagraph"/>
        <w:numPr>
          <w:ilvl w:val="1"/>
          <w:numId w:val="25"/>
        </w:numPr>
        <w:spacing w:before="0" w:after="120"/>
        <w:contextualSpacing w:val="0"/>
        <w:rPr>
          <w:rFonts w:cstheme="minorHAnsi"/>
          <w:color w:val="000000"/>
          <w:sz w:val="24"/>
          <w:lang w:val="en-US"/>
        </w:rPr>
      </w:pPr>
      <w:r w:rsidRPr="00E122C8">
        <w:rPr>
          <w:rFonts w:cstheme="minorHAnsi"/>
          <w:b/>
          <w:bCs/>
          <w:color w:val="000000"/>
          <w:sz w:val="24"/>
          <w:lang w:val="en-US"/>
        </w:rPr>
        <w:t>Booking and payment:</w:t>
      </w:r>
      <w:r w:rsidR="00CB3C61">
        <w:rPr>
          <w:rFonts w:cstheme="minorHAnsi"/>
          <w:b/>
          <w:bCs/>
          <w:color w:val="000000"/>
          <w:sz w:val="24"/>
          <w:lang w:val="en-US"/>
        </w:rPr>
        <w:t xml:space="preserve"> </w:t>
      </w:r>
      <w:r w:rsidRPr="00E122C8">
        <w:rPr>
          <w:rFonts w:cstheme="minorHAnsi"/>
          <w:color w:val="000000"/>
          <w:sz w:val="24"/>
          <w:lang w:val="en-US"/>
        </w:rPr>
        <w:t xml:space="preserve">the partner will have to guarantee via API or via widget or </w:t>
      </w:r>
      <w:proofErr w:type="spellStart"/>
      <w:r w:rsidRPr="00E122C8">
        <w:rPr>
          <w:rFonts w:cstheme="minorHAnsi"/>
          <w:color w:val="000000"/>
          <w:sz w:val="24"/>
          <w:lang w:val="en-US"/>
        </w:rPr>
        <w:t>whitelabel</w:t>
      </w:r>
      <w:proofErr w:type="spellEnd"/>
      <w:r w:rsidRPr="00E122C8">
        <w:rPr>
          <w:rFonts w:cstheme="minorHAnsi"/>
          <w:color w:val="000000"/>
          <w:sz w:val="24"/>
          <w:lang w:val="en-US"/>
        </w:rPr>
        <w:t xml:space="preserve"> the possibility for the user to:</w:t>
      </w:r>
    </w:p>
    <w:p w14:paraId="327BC22D" w14:textId="7A595899" w:rsidR="00545008" w:rsidRPr="00E122C8" w:rsidRDefault="007D1F78" w:rsidP="004926AA">
      <w:pPr>
        <w:pStyle w:val="ListParagraph"/>
        <w:numPr>
          <w:ilvl w:val="2"/>
          <w:numId w:val="25"/>
        </w:numPr>
        <w:spacing w:before="0" w:after="120"/>
        <w:contextualSpacing w:val="0"/>
        <w:rPr>
          <w:rFonts w:cstheme="minorHAnsi"/>
          <w:color w:val="000000"/>
          <w:sz w:val="24"/>
          <w:lang w:val="en-US"/>
        </w:rPr>
      </w:pPr>
      <w:r w:rsidRPr="00E122C8">
        <w:rPr>
          <w:rFonts w:cstheme="minorHAnsi"/>
          <w:color w:val="000000"/>
          <w:sz w:val="24"/>
          <w:lang w:val="en-US"/>
        </w:rPr>
        <w:t>Indicate, for each experience when booking, the number and type of participants (adults and children</w:t>
      </w:r>
      <w:proofErr w:type="gramStart"/>
      <w:r w:rsidRPr="00E122C8">
        <w:rPr>
          <w:rFonts w:cstheme="minorHAnsi"/>
          <w:color w:val="000000"/>
          <w:sz w:val="24"/>
          <w:lang w:val="en-US"/>
        </w:rPr>
        <w:t>);</w:t>
      </w:r>
      <w:proofErr w:type="gramEnd"/>
    </w:p>
    <w:p w14:paraId="48B6A833" w14:textId="29D18A40" w:rsidR="00C278A7" w:rsidRPr="00E122C8" w:rsidRDefault="00E66E7C" w:rsidP="004926AA">
      <w:pPr>
        <w:pStyle w:val="ListParagraph"/>
        <w:numPr>
          <w:ilvl w:val="2"/>
          <w:numId w:val="25"/>
        </w:numPr>
        <w:spacing w:before="0" w:after="120"/>
        <w:contextualSpacing w:val="0"/>
        <w:rPr>
          <w:rFonts w:cstheme="minorHAnsi"/>
          <w:color w:val="000000"/>
          <w:sz w:val="24"/>
          <w:lang w:val="en-US"/>
        </w:rPr>
      </w:pPr>
      <w:r w:rsidRPr="00E122C8">
        <w:rPr>
          <w:rFonts w:cstheme="minorHAnsi"/>
          <w:color w:val="000000"/>
          <w:sz w:val="24"/>
          <w:lang w:val="en-US"/>
        </w:rPr>
        <w:t xml:space="preserve">Enter the name (name and surname) and contact details (email and/or telephone) of the person making the </w:t>
      </w:r>
      <w:proofErr w:type="gramStart"/>
      <w:r w:rsidRPr="00E122C8">
        <w:rPr>
          <w:rFonts w:cstheme="minorHAnsi"/>
          <w:color w:val="000000"/>
          <w:sz w:val="24"/>
          <w:lang w:val="en-US"/>
        </w:rPr>
        <w:t>reservation;</w:t>
      </w:r>
      <w:proofErr w:type="gramEnd"/>
    </w:p>
    <w:p w14:paraId="50D505D3" w14:textId="77777777" w:rsidR="00545008" w:rsidRPr="00D14D5C" w:rsidRDefault="004A1599" w:rsidP="004926AA">
      <w:pPr>
        <w:pStyle w:val="ListParagraph"/>
        <w:numPr>
          <w:ilvl w:val="2"/>
          <w:numId w:val="25"/>
        </w:numPr>
        <w:spacing w:before="0" w:after="120"/>
        <w:contextualSpacing w:val="0"/>
        <w:rPr>
          <w:rFonts w:cstheme="minorHAnsi"/>
          <w:color w:val="000000"/>
          <w:sz w:val="24"/>
        </w:rPr>
      </w:pPr>
      <w:proofErr w:type="spellStart"/>
      <w:r w:rsidRPr="00D14D5C">
        <w:rPr>
          <w:rFonts w:cstheme="minorHAnsi"/>
          <w:color w:val="000000"/>
          <w:sz w:val="24"/>
        </w:rPr>
        <w:t>Enter</w:t>
      </w:r>
      <w:proofErr w:type="spellEnd"/>
      <w:r w:rsidRPr="00D14D5C">
        <w:rPr>
          <w:rFonts w:cstheme="minorHAnsi"/>
          <w:color w:val="000000"/>
          <w:sz w:val="24"/>
        </w:rPr>
        <w:t xml:space="preserve"> </w:t>
      </w:r>
      <w:proofErr w:type="spellStart"/>
      <w:r w:rsidRPr="00D14D5C">
        <w:rPr>
          <w:rFonts w:cstheme="minorHAnsi"/>
          <w:color w:val="000000"/>
          <w:sz w:val="24"/>
        </w:rPr>
        <w:t>any</w:t>
      </w:r>
      <w:proofErr w:type="spellEnd"/>
      <w:r w:rsidRPr="00D14D5C">
        <w:rPr>
          <w:rFonts w:cstheme="minorHAnsi"/>
          <w:color w:val="000000"/>
          <w:sz w:val="24"/>
        </w:rPr>
        <w:t xml:space="preserve"> discount code;</w:t>
      </w:r>
    </w:p>
    <w:p w14:paraId="0654B7BD" w14:textId="77777777" w:rsidR="00FB783A" w:rsidRDefault="004A1599" w:rsidP="004926AA">
      <w:pPr>
        <w:pStyle w:val="ListParagraph"/>
        <w:numPr>
          <w:ilvl w:val="2"/>
          <w:numId w:val="25"/>
        </w:numPr>
        <w:spacing w:before="0" w:after="120"/>
        <w:contextualSpacing w:val="0"/>
        <w:rPr>
          <w:rFonts w:cstheme="minorHAnsi"/>
          <w:color w:val="000000"/>
          <w:sz w:val="24"/>
        </w:rPr>
      </w:pPr>
      <w:r w:rsidRPr="00E122C8">
        <w:rPr>
          <w:rFonts w:cstheme="minorHAnsi"/>
          <w:color w:val="000000"/>
          <w:sz w:val="24"/>
          <w:lang w:val="en-US"/>
        </w:rPr>
        <w:t xml:space="preserve">Confirm and finalize the economic transaction in compliance with PCI DSS and PSD2 standards. </w:t>
      </w:r>
      <w:r w:rsidRPr="00D14D5C">
        <w:rPr>
          <w:rFonts w:cstheme="minorHAnsi"/>
          <w:color w:val="000000"/>
          <w:sz w:val="24"/>
        </w:rPr>
        <w:t xml:space="preserve">In </w:t>
      </w:r>
      <w:proofErr w:type="spellStart"/>
      <w:r w:rsidRPr="00D14D5C">
        <w:rPr>
          <w:rFonts w:cstheme="minorHAnsi"/>
          <w:color w:val="000000"/>
          <w:sz w:val="24"/>
        </w:rPr>
        <w:t>particular</w:t>
      </w:r>
      <w:proofErr w:type="spellEnd"/>
      <w:r w:rsidRPr="00D14D5C">
        <w:rPr>
          <w:rFonts w:cstheme="minorHAnsi"/>
          <w:color w:val="000000"/>
          <w:sz w:val="24"/>
        </w:rPr>
        <w:t>:</w:t>
      </w:r>
    </w:p>
    <w:p w14:paraId="7B196F60" w14:textId="77777777" w:rsidR="00FB783A" w:rsidRPr="00E122C8" w:rsidRDefault="00FB783A" w:rsidP="004926AA">
      <w:pPr>
        <w:pStyle w:val="ListParagraph"/>
        <w:numPr>
          <w:ilvl w:val="3"/>
          <w:numId w:val="25"/>
        </w:numPr>
        <w:spacing w:before="0" w:after="120"/>
        <w:ind w:hanging="357"/>
        <w:contextualSpacing w:val="0"/>
        <w:rPr>
          <w:rFonts w:cstheme="minorHAnsi"/>
          <w:color w:val="000000"/>
          <w:sz w:val="24"/>
          <w:lang w:val="en-US"/>
        </w:rPr>
      </w:pPr>
      <w:r w:rsidRPr="00E122C8">
        <w:rPr>
          <w:rFonts w:cstheme="minorHAnsi"/>
          <w:color w:val="000000"/>
          <w:sz w:val="24"/>
          <w:lang w:val="en-US"/>
        </w:rPr>
        <w:t>In case of advance payment, the partner must guarantee:</w:t>
      </w:r>
    </w:p>
    <w:p w14:paraId="19D2AC0A" w14:textId="77777777" w:rsidR="00FB783A" w:rsidRPr="00E122C8" w:rsidRDefault="004A1599" w:rsidP="004926AA">
      <w:pPr>
        <w:pStyle w:val="ListParagraph"/>
        <w:numPr>
          <w:ilvl w:val="4"/>
          <w:numId w:val="25"/>
        </w:numPr>
        <w:spacing w:before="0" w:after="120"/>
        <w:ind w:hanging="357"/>
        <w:contextualSpacing w:val="0"/>
        <w:rPr>
          <w:rFonts w:cstheme="minorHAnsi"/>
          <w:color w:val="000000"/>
          <w:sz w:val="24"/>
          <w:lang w:val="en-US"/>
        </w:rPr>
      </w:pPr>
      <w:r w:rsidRPr="00E122C8">
        <w:rPr>
          <w:rFonts w:cstheme="minorHAnsi"/>
          <w:color w:val="000000"/>
          <w:sz w:val="24"/>
          <w:lang w:val="en-US"/>
        </w:rPr>
        <w:t>digital payments through the main credit cards guaranteed by payment gateways, in compliance with the PCI DSS and PSD2 standards</w:t>
      </w:r>
    </w:p>
    <w:p w14:paraId="421EC058" w14:textId="42D56B5D" w:rsidR="00FB783A" w:rsidRPr="00A658BD" w:rsidRDefault="004A1599" w:rsidP="004926AA">
      <w:pPr>
        <w:pStyle w:val="ListParagraph"/>
        <w:numPr>
          <w:ilvl w:val="4"/>
          <w:numId w:val="25"/>
        </w:numPr>
        <w:spacing w:before="0" w:after="120"/>
        <w:ind w:hanging="357"/>
        <w:contextualSpacing w:val="0"/>
        <w:rPr>
          <w:rFonts w:cstheme="minorHAnsi"/>
          <w:color w:val="000000"/>
          <w:sz w:val="24"/>
          <w:lang w:val="en-US"/>
        </w:rPr>
      </w:pPr>
      <w:r w:rsidRPr="00A658BD">
        <w:rPr>
          <w:rFonts w:cstheme="minorHAnsi"/>
          <w:color w:val="000000"/>
          <w:sz w:val="24"/>
          <w:lang w:val="en-US"/>
        </w:rPr>
        <w:t>electronic wallets (e.g</w:t>
      </w:r>
      <w:r w:rsidR="00CC2E8C" w:rsidRPr="00A658BD">
        <w:rPr>
          <w:rFonts w:cstheme="minorHAnsi"/>
          <w:color w:val="000000"/>
          <w:sz w:val="24"/>
          <w:lang w:val="en-US"/>
        </w:rPr>
        <w:t>.,</w:t>
      </w:r>
      <w:r w:rsidRPr="00A658BD">
        <w:rPr>
          <w:rFonts w:cstheme="minorHAnsi"/>
          <w:color w:val="000000"/>
          <w:sz w:val="24"/>
          <w:lang w:val="en-US"/>
        </w:rPr>
        <w:t xml:space="preserve"> </w:t>
      </w:r>
      <w:proofErr w:type="spellStart"/>
      <w:r w:rsidRPr="00A658BD">
        <w:rPr>
          <w:rFonts w:cstheme="minorHAnsi"/>
          <w:color w:val="000000"/>
          <w:sz w:val="24"/>
          <w:lang w:val="en-US"/>
        </w:rPr>
        <w:t>Paypall</w:t>
      </w:r>
      <w:proofErr w:type="spellEnd"/>
      <w:r w:rsidRPr="00A658BD">
        <w:rPr>
          <w:rFonts w:cstheme="minorHAnsi"/>
          <w:color w:val="000000"/>
          <w:sz w:val="24"/>
          <w:lang w:val="en-US"/>
        </w:rPr>
        <w:t>, Amazon Pay, Stripe etc.)</w:t>
      </w:r>
    </w:p>
    <w:p w14:paraId="30C5B91A" w14:textId="04F1744E" w:rsidR="00FB783A" w:rsidRPr="00E122C8" w:rsidRDefault="004A1599" w:rsidP="004926AA">
      <w:pPr>
        <w:pStyle w:val="ListParagraph"/>
        <w:numPr>
          <w:ilvl w:val="4"/>
          <w:numId w:val="25"/>
        </w:numPr>
        <w:spacing w:before="0" w:after="120"/>
        <w:ind w:hanging="357"/>
        <w:contextualSpacing w:val="0"/>
        <w:rPr>
          <w:rFonts w:cstheme="minorHAnsi"/>
          <w:color w:val="000000"/>
          <w:sz w:val="24"/>
          <w:lang w:val="en-US"/>
        </w:rPr>
      </w:pPr>
      <w:r w:rsidRPr="00E122C8">
        <w:rPr>
          <w:rFonts w:cstheme="minorHAnsi"/>
          <w:color w:val="000000"/>
          <w:sz w:val="24"/>
          <w:lang w:val="en-US"/>
        </w:rPr>
        <w:t>any other methods (e.g</w:t>
      </w:r>
      <w:r w:rsidR="00CC2E8C" w:rsidRPr="00E122C8">
        <w:rPr>
          <w:rFonts w:cstheme="minorHAnsi"/>
          <w:color w:val="000000"/>
          <w:sz w:val="24"/>
          <w:lang w:val="en-US"/>
        </w:rPr>
        <w:t>.,</w:t>
      </w:r>
      <w:r w:rsidRPr="00E122C8">
        <w:rPr>
          <w:rFonts w:cstheme="minorHAnsi"/>
          <w:color w:val="000000"/>
          <w:sz w:val="24"/>
          <w:lang w:val="en-US"/>
        </w:rPr>
        <w:t xml:space="preserve"> bank transfer).</w:t>
      </w:r>
    </w:p>
    <w:p w14:paraId="2C5AD8B6" w14:textId="77777777" w:rsidR="00FB783A" w:rsidRPr="00E122C8" w:rsidRDefault="00FB783A" w:rsidP="004926AA">
      <w:pPr>
        <w:pStyle w:val="ListParagraph"/>
        <w:numPr>
          <w:ilvl w:val="3"/>
          <w:numId w:val="25"/>
        </w:numPr>
        <w:spacing w:before="0" w:after="120"/>
        <w:contextualSpacing w:val="0"/>
        <w:rPr>
          <w:rFonts w:cstheme="minorHAnsi"/>
          <w:color w:val="000000"/>
          <w:sz w:val="24"/>
          <w:lang w:val="en-US"/>
        </w:rPr>
      </w:pPr>
      <w:r w:rsidRPr="00E122C8">
        <w:rPr>
          <w:rFonts w:cstheme="minorHAnsi"/>
          <w:color w:val="000000"/>
          <w:sz w:val="24"/>
          <w:lang w:val="en-US"/>
        </w:rPr>
        <w:t>In case of delayed payment, where a credit card guarantee is required, the partner must guarantee compliance with the PCI DSS standards.</w:t>
      </w:r>
    </w:p>
    <w:p w14:paraId="09FB049B" w14:textId="2A7A526D" w:rsidR="00545008" w:rsidRPr="00E122C8" w:rsidRDefault="004A1599" w:rsidP="004926AA">
      <w:pPr>
        <w:spacing w:before="0" w:after="120"/>
        <w:ind w:left="1490"/>
        <w:rPr>
          <w:rFonts w:cstheme="minorHAnsi"/>
          <w:color w:val="000000"/>
          <w:sz w:val="24"/>
          <w:lang w:val="en-US"/>
        </w:rPr>
      </w:pPr>
      <w:r w:rsidRPr="00E122C8">
        <w:rPr>
          <w:rFonts w:cstheme="minorHAnsi"/>
          <w:color w:val="000000"/>
          <w:sz w:val="24"/>
          <w:lang w:val="en-US"/>
        </w:rPr>
        <w:t>The payment must also be supported at least in euros.</w:t>
      </w:r>
    </w:p>
    <w:p w14:paraId="7DEC6514" w14:textId="36E0DD7E" w:rsidR="00545008" w:rsidRPr="00E122C8" w:rsidRDefault="004A1599" w:rsidP="004926AA">
      <w:pPr>
        <w:pStyle w:val="ListParagraph"/>
        <w:spacing w:before="0" w:after="120"/>
        <w:ind w:left="1490"/>
        <w:contextualSpacing w:val="0"/>
        <w:rPr>
          <w:rFonts w:cstheme="minorHAnsi"/>
          <w:color w:val="000000"/>
          <w:sz w:val="24"/>
          <w:lang w:val="en-US"/>
        </w:rPr>
      </w:pPr>
      <w:r w:rsidRPr="00E122C8">
        <w:rPr>
          <w:rFonts w:cstheme="minorHAnsi"/>
          <w:sz w:val="24"/>
          <w:lang w:val="en-US"/>
        </w:rPr>
        <w:t>It is specified that the economic transaction will be managed on the partner's systems integrated via API or widget/</w:t>
      </w:r>
      <w:proofErr w:type="spellStart"/>
      <w:r w:rsidRPr="00E122C8">
        <w:rPr>
          <w:rFonts w:cstheme="minorHAnsi"/>
          <w:sz w:val="24"/>
          <w:lang w:val="en-US"/>
        </w:rPr>
        <w:t>Whitelabel</w:t>
      </w:r>
      <w:proofErr w:type="spellEnd"/>
      <w:r w:rsidRPr="00E122C8">
        <w:rPr>
          <w:rFonts w:cstheme="minorHAnsi"/>
          <w:sz w:val="24"/>
          <w:lang w:val="en-US"/>
        </w:rPr>
        <w:t xml:space="preserve"> on the TDH. Therefore, MiTur will in no case play the role of seller and/or intermediary and will in no way be responsible for the economic transaction that has taken place.</w:t>
      </w:r>
    </w:p>
    <w:p w14:paraId="50F4E12C" w14:textId="17044AEA" w:rsidR="009262C2" w:rsidRPr="00E122C8" w:rsidRDefault="004A1599" w:rsidP="004926AA">
      <w:pPr>
        <w:pStyle w:val="ListParagraph"/>
        <w:spacing w:before="0" w:after="120"/>
        <w:ind w:left="1491"/>
        <w:contextualSpacing w:val="0"/>
        <w:rPr>
          <w:rFonts w:cstheme="minorHAnsi"/>
          <w:sz w:val="24"/>
          <w:lang w:val="en-US"/>
        </w:rPr>
      </w:pPr>
      <w:r w:rsidRPr="00E122C8">
        <w:rPr>
          <w:rFonts w:cstheme="minorHAnsi"/>
          <w:sz w:val="24"/>
          <w:lang w:val="en-US"/>
        </w:rPr>
        <w:t>Furthermore, any aspect related to the subsequent management of the reservation, including by way of example any modification, cancellation</w:t>
      </w:r>
      <w:r w:rsidR="00C34A00" w:rsidRPr="00E122C8">
        <w:rPr>
          <w:rFonts w:cstheme="minorHAnsi"/>
          <w:sz w:val="24"/>
          <w:lang w:val="en-US"/>
        </w:rPr>
        <w:t>,</w:t>
      </w:r>
      <w:r w:rsidRPr="00E122C8">
        <w:rPr>
          <w:rFonts w:cstheme="minorHAnsi"/>
          <w:sz w:val="24"/>
          <w:lang w:val="en-US"/>
        </w:rPr>
        <w:t xml:space="preserve"> or complaint of the same, takes place on the </w:t>
      </w:r>
      <w:r w:rsidR="00D8652D">
        <w:rPr>
          <w:rFonts w:cstheme="minorHAnsi"/>
          <w:sz w:val="24"/>
          <w:lang w:val="en-US"/>
        </w:rPr>
        <w:t>Adherent’s</w:t>
      </w:r>
      <w:r w:rsidRPr="00E122C8">
        <w:rPr>
          <w:rFonts w:cstheme="minorHAnsi"/>
          <w:sz w:val="24"/>
          <w:lang w:val="en-US"/>
        </w:rPr>
        <w:t xml:space="preserve"> portal, relying on services, solutions, </w:t>
      </w:r>
      <w:proofErr w:type="gramStart"/>
      <w:r w:rsidRPr="00E122C8">
        <w:rPr>
          <w:rFonts w:cstheme="minorHAnsi"/>
          <w:sz w:val="24"/>
          <w:lang w:val="en-US"/>
        </w:rPr>
        <w:t>tools</w:t>
      </w:r>
      <w:proofErr w:type="gramEnd"/>
      <w:r w:rsidRPr="00E122C8">
        <w:rPr>
          <w:rFonts w:cstheme="minorHAnsi"/>
          <w:sz w:val="24"/>
          <w:lang w:val="en-US"/>
        </w:rPr>
        <w:t xml:space="preserve"> and functions already available to the Adherent.</w:t>
      </w:r>
    </w:p>
    <w:p w14:paraId="54CEF669" w14:textId="77777777" w:rsidR="00545008" w:rsidRPr="00E122C8" w:rsidRDefault="00DF762C" w:rsidP="004926AA">
      <w:pPr>
        <w:pStyle w:val="ListParagraph"/>
        <w:numPr>
          <w:ilvl w:val="0"/>
          <w:numId w:val="35"/>
        </w:numPr>
        <w:spacing w:before="0" w:after="120"/>
        <w:ind w:left="1416"/>
        <w:contextualSpacing w:val="0"/>
        <w:rPr>
          <w:rFonts w:cstheme="minorHAnsi"/>
          <w:color w:val="000000"/>
          <w:sz w:val="24"/>
          <w:lang w:val="en-US"/>
        </w:rPr>
      </w:pPr>
      <w:r w:rsidRPr="00E122C8">
        <w:rPr>
          <w:rFonts w:cstheme="minorHAnsi"/>
          <w:b/>
          <w:bCs/>
          <w:color w:val="000000"/>
          <w:sz w:val="24"/>
          <w:lang w:val="en-US"/>
        </w:rPr>
        <w:t>Booking status and return information:</w:t>
      </w:r>
    </w:p>
    <w:p w14:paraId="03F97B03" w14:textId="03DC0684" w:rsidR="00545008" w:rsidRPr="00E122C8" w:rsidRDefault="004A1599" w:rsidP="004926AA">
      <w:pPr>
        <w:pStyle w:val="ListParagraph"/>
        <w:spacing w:before="0" w:after="120"/>
        <w:ind w:left="1416"/>
        <w:contextualSpacing w:val="0"/>
        <w:rPr>
          <w:rFonts w:cstheme="minorHAnsi"/>
          <w:color w:val="000000"/>
          <w:sz w:val="24"/>
          <w:lang w:val="en-US"/>
        </w:rPr>
      </w:pPr>
      <w:r w:rsidRPr="00E122C8">
        <w:rPr>
          <w:rFonts w:cstheme="minorHAnsi"/>
          <w:color w:val="000000"/>
          <w:sz w:val="24"/>
          <w:lang w:val="en-US"/>
        </w:rPr>
        <w:t xml:space="preserve">Where some of the functions described above are made available </w:t>
      </w:r>
      <w:proofErr w:type="gramStart"/>
      <w:r w:rsidRPr="00E122C8">
        <w:rPr>
          <w:rFonts w:cstheme="minorHAnsi"/>
          <w:color w:val="000000"/>
          <w:sz w:val="24"/>
          <w:lang w:val="en-US"/>
        </w:rPr>
        <w:t>through the use of</w:t>
      </w:r>
      <w:proofErr w:type="gramEnd"/>
      <w:r w:rsidRPr="00E122C8">
        <w:rPr>
          <w:rFonts w:cstheme="minorHAnsi"/>
          <w:color w:val="000000"/>
          <w:sz w:val="24"/>
          <w:lang w:val="en-US"/>
        </w:rPr>
        <w:t xml:space="preserve"> a specific widget, the Partner must guarantee the sharing, at least in near real time, of the data relating to actions and events performed by the user on the widget itself.</w:t>
      </w:r>
    </w:p>
    <w:p w14:paraId="14F0E5C1" w14:textId="77777777" w:rsidR="00545008" w:rsidRPr="00E122C8" w:rsidRDefault="004A1599" w:rsidP="004926AA">
      <w:pPr>
        <w:spacing w:before="0" w:after="120"/>
        <w:ind w:left="1416"/>
        <w:rPr>
          <w:rFonts w:cstheme="minorHAnsi"/>
          <w:color w:val="000000"/>
          <w:sz w:val="24"/>
          <w:lang w:val="en-US"/>
        </w:rPr>
      </w:pPr>
      <w:r w:rsidRPr="00E122C8">
        <w:rPr>
          <w:rFonts w:cstheme="minorHAnsi"/>
          <w:color w:val="000000"/>
          <w:sz w:val="24"/>
          <w:lang w:val="en-US"/>
        </w:rPr>
        <w:t>More specifically, the tracking must concern at least:</w:t>
      </w:r>
    </w:p>
    <w:p w14:paraId="78AAD169" w14:textId="77777777"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User name;</w:t>
      </w:r>
    </w:p>
    <w:p w14:paraId="4C30A11B" w14:textId="77777777"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User ID;</w:t>
      </w:r>
    </w:p>
    <w:p w14:paraId="00A15B4F" w14:textId="77777777" w:rsidR="00545008" w:rsidRPr="00E122C8" w:rsidRDefault="004A1599" w:rsidP="004926AA">
      <w:pPr>
        <w:pStyle w:val="ListParagraph"/>
        <w:numPr>
          <w:ilvl w:val="2"/>
          <w:numId w:val="35"/>
        </w:numPr>
        <w:spacing w:before="0" w:after="120"/>
        <w:ind w:left="2506" w:hanging="357"/>
        <w:contextualSpacing w:val="0"/>
        <w:rPr>
          <w:rFonts w:cstheme="minorHAnsi"/>
          <w:color w:val="000000"/>
          <w:sz w:val="24"/>
          <w:lang w:val="en-US"/>
        </w:rPr>
      </w:pPr>
      <w:r w:rsidRPr="00E122C8">
        <w:rPr>
          <w:rFonts w:cstheme="minorHAnsi"/>
          <w:color w:val="000000"/>
          <w:sz w:val="24"/>
          <w:lang w:val="en-US"/>
        </w:rPr>
        <w:t>Contact details (email address and telephone if required</w:t>
      </w:r>
      <w:proofErr w:type="gramStart"/>
      <w:r w:rsidRPr="00E122C8">
        <w:rPr>
          <w:rFonts w:cstheme="minorHAnsi"/>
          <w:color w:val="000000"/>
          <w:sz w:val="24"/>
          <w:lang w:val="en-US"/>
        </w:rPr>
        <w:t>);</w:t>
      </w:r>
      <w:proofErr w:type="gramEnd"/>
    </w:p>
    <w:p w14:paraId="493898A6" w14:textId="77777777" w:rsidR="00545008" w:rsidRPr="00E122C8" w:rsidRDefault="004A1599" w:rsidP="004926AA">
      <w:pPr>
        <w:pStyle w:val="ListParagraph"/>
        <w:numPr>
          <w:ilvl w:val="2"/>
          <w:numId w:val="35"/>
        </w:numPr>
        <w:spacing w:before="0" w:after="120"/>
        <w:ind w:left="2506" w:hanging="357"/>
        <w:contextualSpacing w:val="0"/>
        <w:rPr>
          <w:rFonts w:cstheme="minorHAnsi"/>
          <w:color w:val="000000"/>
          <w:sz w:val="24"/>
          <w:lang w:val="en-US"/>
        </w:rPr>
      </w:pPr>
      <w:r w:rsidRPr="00E122C8">
        <w:rPr>
          <w:rFonts w:cstheme="minorHAnsi"/>
          <w:color w:val="000000"/>
          <w:sz w:val="24"/>
          <w:lang w:val="en-US"/>
        </w:rPr>
        <w:t>Booking data (date, number of participants, experience ID, supplier, details of services purchased, etc.)</w:t>
      </w:r>
    </w:p>
    <w:p w14:paraId="1B4505EE" w14:textId="77777777"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 xml:space="preserve">No. of </w:t>
      </w:r>
      <w:proofErr w:type="spellStart"/>
      <w:r w:rsidRPr="00D14D5C">
        <w:rPr>
          <w:rFonts w:cstheme="minorHAnsi"/>
          <w:color w:val="000000"/>
          <w:sz w:val="24"/>
        </w:rPr>
        <w:t>participants</w:t>
      </w:r>
      <w:proofErr w:type="spellEnd"/>
      <w:r w:rsidRPr="00D14D5C">
        <w:rPr>
          <w:rFonts w:cstheme="minorHAnsi"/>
          <w:color w:val="000000"/>
          <w:sz w:val="24"/>
        </w:rPr>
        <w:t>;</w:t>
      </w:r>
    </w:p>
    <w:p w14:paraId="42ABFC46" w14:textId="0B2078C4"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Price;</w:t>
      </w:r>
    </w:p>
    <w:p w14:paraId="5AF9DD20" w14:textId="77777777" w:rsidR="00DF762C" w:rsidRPr="00E122C8" w:rsidRDefault="00DF762C" w:rsidP="004926AA">
      <w:pPr>
        <w:spacing w:before="0" w:after="120"/>
        <w:ind w:left="1416"/>
        <w:rPr>
          <w:rFonts w:cstheme="minorHAnsi"/>
          <w:color w:val="000000"/>
          <w:sz w:val="24"/>
          <w:lang w:val="en-US"/>
        </w:rPr>
      </w:pPr>
      <w:r w:rsidRPr="00E122C8">
        <w:rPr>
          <w:rFonts w:cstheme="minorHAnsi"/>
          <w:color w:val="000000"/>
          <w:sz w:val="24"/>
          <w:lang w:val="en-US"/>
        </w:rPr>
        <w:t>The partner will also have to guarantee a return flow to the TDH of the booking data. The intended mode for the return data flow shall be based on the partner's notification mechanism to the TDH systems. Upon completion of the booking, the Partner sends the booking data to an endpoint exposed by the TDH, with details relating to the individual experience. All updates or changes in the status of the reservation must be notified to the TDH.</w:t>
      </w:r>
    </w:p>
    <w:p w14:paraId="57BF0404" w14:textId="7BF3784C" w:rsidR="00DF762C" w:rsidRPr="00E122C8" w:rsidRDefault="00DF762C" w:rsidP="004926AA">
      <w:pPr>
        <w:spacing w:before="0" w:after="120"/>
        <w:ind w:left="1416"/>
        <w:rPr>
          <w:rFonts w:cstheme="minorHAnsi"/>
          <w:color w:val="000000"/>
          <w:sz w:val="24"/>
          <w:lang w:val="en-US"/>
        </w:rPr>
      </w:pPr>
      <w:r w:rsidRPr="00E122C8">
        <w:rPr>
          <w:rFonts w:cstheme="minorHAnsi"/>
          <w:color w:val="000000"/>
          <w:sz w:val="24"/>
          <w:lang w:val="en-US"/>
        </w:rPr>
        <w:t>Therefore, the following are added to the data listed above:</w:t>
      </w:r>
    </w:p>
    <w:p w14:paraId="5609E352" w14:textId="77777777" w:rsidR="00DF762C" w:rsidRPr="00E122C8" w:rsidRDefault="00DF762C" w:rsidP="004926AA">
      <w:pPr>
        <w:pStyle w:val="ListParagraph"/>
        <w:numPr>
          <w:ilvl w:val="2"/>
          <w:numId w:val="35"/>
        </w:numPr>
        <w:spacing w:before="0" w:after="120"/>
        <w:ind w:left="2506" w:hanging="357"/>
        <w:contextualSpacing w:val="0"/>
        <w:rPr>
          <w:rFonts w:cstheme="minorHAnsi"/>
          <w:color w:val="000000"/>
          <w:sz w:val="24"/>
          <w:lang w:val="en-US"/>
        </w:rPr>
      </w:pPr>
      <w:r w:rsidRPr="00E122C8">
        <w:rPr>
          <w:rFonts w:cstheme="minorHAnsi"/>
          <w:color w:val="000000"/>
          <w:sz w:val="24"/>
          <w:lang w:val="en-US"/>
        </w:rPr>
        <w:t>Outcome of the transaction (OK/KO)</w:t>
      </w:r>
    </w:p>
    <w:p w14:paraId="5462A0C5" w14:textId="77777777"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Booking ID;</w:t>
      </w:r>
    </w:p>
    <w:p w14:paraId="66BE998E" w14:textId="77777777" w:rsidR="00545008" w:rsidRPr="00D14D5C" w:rsidRDefault="004A1599" w:rsidP="004926AA">
      <w:pPr>
        <w:pStyle w:val="ListParagraph"/>
        <w:numPr>
          <w:ilvl w:val="2"/>
          <w:numId w:val="35"/>
        </w:numPr>
        <w:spacing w:before="0" w:after="120"/>
        <w:ind w:left="2506" w:hanging="357"/>
        <w:contextualSpacing w:val="0"/>
        <w:rPr>
          <w:rFonts w:cstheme="minorHAnsi"/>
          <w:color w:val="000000"/>
          <w:sz w:val="24"/>
        </w:rPr>
      </w:pPr>
      <w:r w:rsidRPr="00D14D5C">
        <w:rPr>
          <w:rFonts w:cstheme="minorHAnsi"/>
          <w:color w:val="000000"/>
          <w:sz w:val="24"/>
        </w:rPr>
        <w:t>Booking link;</w:t>
      </w:r>
    </w:p>
    <w:p w14:paraId="3915BD52" w14:textId="3BEA0393" w:rsidR="00DF762C" w:rsidRPr="00E122C8" w:rsidRDefault="00DF762C" w:rsidP="004926AA">
      <w:pPr>
        <w:pStyle w:val="ListParagraph"/>
        <w:numPr>
          <w:ilvl w:val="2"/>
          <w:numId w:val="35"/>
        </w:numPr>
        <w:spacing w:before="0" w:after="120"/>
        <w:ind w:left="2506" w:hanging="357"/>
        <w:contextualSpacing w:val="0"/>
        <w:rPr>
          <w:rFonts w:cstheme="minorHAnsi"/>
          <w:color w:val="000000"/>
          <w:sz w:val="24"/>
          <w:lang w:val="en-US"/>
        </w:rPr>
      </w:pPr>
      <w:r w:rsidRPr="00E122C8">
        <w:rPr>
          <w:rFonts w:cstheme="minorHAnsi"/>
          <w:color w:val="000000"/>
          <w:sz w:val="24"/>
          <w:lang w:val="en-US"/>
        </w:rPr>
        <w:t>Booking status (e.g</w:t>
      </w:r>
      <w:r w:rsidR="00C34A00" w:rsidRPr="00E122C8">
        <w:rPr>
          <w:rFonts w:cstheme="minorHAnsi"/>
          <w:color w:val="000000"/>
          <w:sz w:val="24"/>
          <w:lang w:val="en-US"/>
        </w:rPr>
        <w:t>.,</w:t>
      </w:r>
      <w:r w:rsidRPr="00E122C8">
        <w:rPr>
          <w:rFonts w:cstheme="minorHAnsi"/>
          <w:color w:val="000000"/>
          <w:sz w:val="24"/>
          <w:lang w:val="en-US"/>
        </w:rPr>
        <w:t xml:space="preserve"> confirmed, modified, cancelled)</w:t>
      </w:r>
    </w:p>
    <w:p w14:paraId="19F93018" w14:textId="344B59E9" w:rsidR="00545008" w:rsidRPr="00E122C8" w:rsidRDefault="004A1599" w:rsidP="004926AA">
      <w:pPr>
        <w:spacing w:before="0" w:after="120"/>
        <w:ind w:left="1416"/>
        <w:rPr>
          <w:rFonts w:cstheme="minorHAnsi"/>
          <w:color w:val="000000"/>
          <w:sz w:val="24"/>
          <w:lang w:val="en-US"/>
        </w:rPr>
      </w:pPr>
      <w:r w:rsidRPr="00E122C8">
        <w:rPr>
          <w:rFonts w:cstheme="minorHAnsi"/>
          <w:color w:val="000000"/>
          <w:sz w:val="24"/>
          <w:lang w:val="en-US"/>
        </w:rPr>
        <w:t xml:space="preserve">Adherence to the TDH ecosystem will in fact allow the mutual exchange of content and data, not only provided via API by the Adherents, but also possibly enriched with navigation data collected during the user experience on the italia.it portal in the cases and in the manner permitted by EU Reg. 679/2016 (GDPR). Subsequently, therefore, the acquisition by the TDH and/or the italia.it portal of specific categories of aggregated digital data may be made available and/or consultable to the relevant </w:t>
      </w:r>
      <w:r w:rsidR="008261D5">
        <w:rPr>
          <w:rFonts w:cstheme="minorHAnsi"/>
          <w:color w:val="000000"/>
          <w:sz w:val="24"/>
          <w:lang w:val="en-US"/>
        </w:rPr>
        <w:t>Adherents</w:t>
      </w:r>
      <w:r w:rsidRPr="00E122C8">
        <w:rPr>
          <w:rFonts w:cstheme="minorHAnsi"/>
          <w:color w:val="000000"/>
          <w:sz w:val="24"/>
          <w:lang w:val="en-US"/>
        </w:rPr>
        <w:t xml:space="preserve"> through reporting systems made available by the MiTur. The interoperability of the return data therefore also represents an opportunity for each of the Adherent subjects to increase the information set and optimize their own personalized tourist offer.</w:t>
      </w:r>
    </w:p>
    <w:p w14:paraId="07B6D899" w14:textId="77777777" w:rsidR="00545008" w:rsidRDefault="004A1599" w:rsidP="004926AA">
      <w:pPr>
        <w:pStyle w:val="ListParagraph"/>
        <w:numPr>
          <w:ilvl w:val="1"/>
          <w:numId w:val="25"/>
        </w:numPr>
        <w:spacing w:before="0" w:after="120"/>
        <w:contextualSpacing w:val="0"/>
        <w:rPr>
          <w:rFonts w:cstheme="minorHAnsi"/>
          <w:color w:val="000000"/>
          <w:sz w:val="24"/>
        </w:rPr>
      </w:pPr>
      <w:r>
        <w:rPr>
          <w:rFonts w:cstheme="minorHAnsi"/>
          <w:b/>
          <w:bCs/>
          <w:color w:val="000000"/>
          <w:sz w:val="24"/>
        </w:rPr>
        <w:t>data model:</w:t>
      </w:r>
    </w:p>
    <w:p w14:paraId="0CA00AD3" w14:textId="77777777" w:rsidR="00545008" w:rsidRPr="00E122C8" w:rsidRDefault="004A1599" w:rsidP="004926AA">
      <w:pPr>
        <w:spacing w:before="0" w:after="120"/>
        <w:ind w:left="1416"/>
        <w:rPr>
          <w:rFonts w:cstheme="minorHAnsi"/>
          <w:color w:val="000000"/>
          <w:sz w:val="24"/>
          <w:highlight w:val="green"/>
          <w:lang w:val="en-US"/>
        </w:rPr>
      </w:pPr>
      <w:proofErr w:type="gramStart"/>
      <w:r w:rsidRPr="00E122C8">
        <w:rPr>
          <w:rFonts w:cstheme="minorBidi"/>
          <w:sz w:val="24"/>
          <w:lang w:val="en-US"/>
        </w:rPr>
        <w:t>In order to</w:t>
      </w:r>
      <w:proofErr w:type="gramEnd"/>
      <w:r w:rsidRPr="00E122C8">
        <w:rPr>
          <w:rFonts w:cstheme="minorBidi"/>
          <w:sz w:val="24"/>
          <w:lang w:val="en-US"/>
        </w:rPr>
        <w:t xml:space="preserve"> guarantee a complete user experience, the partner must provide at least the following information, sorted by priority level, for each shared experience:</w:t>
      </w:r>
    </w:p>
    <w:tbl>
      <w:tblPr>
        <w:tblW w:w="9629" w:type="dxa"/>
        <w:tblCellMar>
          <w:left w:w="70" w:type="dxa"/>
          <w:right w:w="70" w:type="dxa"/>
        </w:tblCellMar>
        <w:tblLook w:val="04A0" w:firstRow="1" w:lastRow="0" w:firstColumn="1" w:lastColumn="0" w:noHBand="0" w:noVBand="1"/>
      </w:tblPr>
      <w:tblGrid>
        <w:gridCol w:w="2405"/>
        <w:gridCol w:w="2405"/>
        <w:gridCol w:w="918"/>
        <w:gridCol w:w="3901"/>
      </w:tblGrid>
      <w:tr w:rsidR="00F86A64" w:rsidRPr="00F86A64" w14:paraId="5394960B" w14:textId="77777777">
        <w:trPr>
          <w:trHeight w:val="290"/>
        </w:trPr>
        <w:tc>
          <w:tcPr>
            <w:tcW w:w="2405"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743B26EB" w14:textId="77777777" w:rsidR="00F86A64" w:rsidRPr="00F86A64" w:rsidRDefault="00F86A64" w:rsidP="00F86A64">
            <w:pPr>
              <w:spacing w:before="0" w:after="0"/>
              <w:jc w:val="center"/>
              <w:rPr>
                <w:rFonts w:cs="Calibri"/>
                <w:b/>
                <w:bCs/>
              </w:rPr>
            </w:pPr>
            <w:r w:rsidRPr="00F86A64">
              <w:rPr>
                <w:rFonts w:cs="Calibri"/>
                <w:b/>
                <w:bCs/>
              </w:rPr>
              <w:t xml:space="preserve">IT </w:t>
            </w:r>
            <w:proofErr w:type="spellStart"/>
            <w:r w:rsidRPr="00F86A64">
              <w:rPr>
                <w:rFonts w:cs="Calibri"/>
                <w:b/>
                <w:bCs/>
              </w:rPr>
              <w:t>attribute</w:t>
            </w:r>
            <w:proofErr w:type="spellEnd"/>
          </w:p>
        </w:tc>
        <w:tc>
          <w:tcPr>
            <w:tcW w:w="2405" w:type="dxa"/>
            <w:tcBorders>
              <w:top w:val="single" w:sz="4" w:space="0" w:color="auto"/>
              <w:left w:val="single" w:sz="4" w:space="0" w:color="auto"/>
              <w:bottom w:val="single" w:sz="4" w:space="0" w:color="auto"/>
              <w:right w:val="nil"/>
            </w:tcBorders>
            <w:shd w:val="clear" w:color="auto" w:fill="FFFFFF" w:themeFill="background1"/>
            <w:vAlign w:val="bottom"/>
          </w:tcPr>
          <w:p w14:paraId="1C50ECB3" w14:textId="77777777" w:rsidR="00F86A64" w:rsidRPr="00F86A64" w:rsidRDefault="00F86A64" w:rsidP="00F86A64">
            <w:pPr>
              <w:jc w:val="center"/>
              <w:rPr>
                <w:rFonts w:cs="Calibri"/>
                <w:b/>
                <w:bCs/>
              </w:rPr>
            </w:pPr>
            <w:r w:rsidRPr="00F86A64">
              <w:rPr>
                <w:rFonts w:cs="Calibri"/>
                <w:b/>
                <w:bCs/>
              </w:rPr>
              <w:t xml:space="preserve">EN </w:t>
            </w:r>
            <w:proofErr w:type="spellStart"/>
            <w:r w:rsidRPr="00F86A64">
              <w:rPr>
                <w:rFonts w:cs="Calibri"/>
                <w:b/>
                <w:bCs/>
              </w:rPr>
              <w:t>attribute</w:t>
            </w:r>
            <w:proofErr w:type="spellEnd"/>
          </w:p>
        </w:tc>
        <w:tc>
          <w:tcPr>
            <w:tcW w:w="918" w:type="dxa"/>
            <w:tcBorders>
              <w:top w:val="single" w:sz="4" w:space="0" w:color="auto"/>
              <w:left w:val="nil"/>
              <w:bottom w:val="single" w:sz="4" w:space="0" w:color="auto"/>
              <w:right w:val="nil"/>
            </w:tcBorders>
            <w:shd w:val="clear" w:color="auto" w:fill="auto"/>
            <w:noWrap/>
            <w:vAlign w:val="bottom"/>
            <w:hideMark/>
          </w:tcPr>
          <w:p w14:paraId="67955515" w14:textId="77777777" w:rsidR="00F86A64" w:rsidRPr="00F86A64" w:rsidRDefault="00F86A64" w:rsidP="00F86A64">
            <w:pPr>
              <w:spacing w:before="0" w:after="0"/>
              <w:jc w:val="center"/>
              <w:rPr>
                <w:rFonts w:cs="Calibri"/>
                <w:b/>
                <w:bCs/>
                <w:color w:val="000000"/>
                <w:szCs w:val="22"/>
              </w:rPr>
            </w:pPr>
            <w:proofErr w:type="spellStart"/>
            <w:r w:rsidRPr="00F86A64">
              <w:rPr>
                <w:rFonts w:cs="Calibri"/>
                <w:b/>
                <w:bCs/>
                <w:color w:val="000000"/>
                <w:szCs w:val="22"/>
              </w:rPr>
              <w:t>Priority</w:t>
            </w:r>
            <w:proofErr w:type="spellEnd"/>
          </w:p>
        </w:tc>
        <w:tc>
          <w:tcPr>
            <w:tcW w:w="3901" w:type="dxa"/>
            <w:tcBorders>
              <w:top w:val="single" w:sz="4" w:space="0" w:color="auto"/>
              <w:left w:val="nil"/>
              <w:bottom w:val="single" w:sz="4" w:space="0" w:color="auto"/>
              <w:right w:val="single" w:sz="4" w:space="0" w:color="auto"/>
            </w:tcBorders>
            <w:shd w:val="clear" w:color="auto" w:fill="auto"/>
            <w:noWrap/>
            <w:vAlign w:val="bottom"/>
            <w:hideMark/>
          </w:tcPr>
          <w:p w14:paraId="66EE0076" w14:textId="77777777" w:rsidR="00F86A64" w:rsidRPr="00F86A64" w:rsidRDefault="00F86A64" w:rsidP="00F86A64">
            <w:pPr>
              <w:spacing w:before="0" w:after="0"/>
              <w:jc w:val="center"/>
              <w:rPr>
                <w:rFonts w:cs="Calibri"/>
                <w:b/>
                <w:bCs/>
                <w:color w:val="000000"/>
                <w:szCs w:val="22"/>
              </w:rPr>
            </w:pPr>
            <w:proofErr w:type="spellStart"/>
            <w:r w:rsidRPr="00F86A64">
              <w:rPr>
                <w:rFonts w:cs="Calibri"/>
                <w:b/>
                <w:bCs/>
                <w:color w:val="000000"/>
                <w:szCs w:val="22"/>
              </w:rPr>
              <w:t>Example</w:t>
            </w:r>
            <w:proofErr w:type="spellEnd"/>
          </w:p>
        </w:tc>
      </w:tr>
      <w:tr w:rsidR="00F86A64" w:rsidRPr="00E122C8" w14:paraId="0963F5FF" w14:textId="77777777">
        <w:trPr>
          <w:trHeight w:val="643"/>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64D0269" w14:textId="77777777" w:rsidR="00F86A64" w:rsidRPr="00F86A64" w:rsidRDefault="00F86A64" w:rsidP="00F86A64">
            <w:pPr>
              <w:spacing w:before="0" w:after="0"/>
              <w:jc w:val="left"/>
              <w:rPr>
                <w:rFonts w:cs="Calibri"/>
              </w:rPr>
            </w:pPr>
            <w:r w:rsidRPr="00F86A64">
              <w:rPr>
                <w:rFonts w:cs="Calibri"/>
              </w:rPr>
              <w:t>Name Experience</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53622486" w14:textId="77777777" w:rsidR="00F86A64" w:rsidRPr="00F86A64" w:rsidRDefault="00F86A64" w:rsidP="00F86A64">
            <w:r w:rsidRPr="00F86A64">
              <w:rPr>
                <w:rFonts w:eastAsia="Calibri" w:cs="Calibri"/>
                <w:szCs w:val="22"/>
              </w:rPr>
              <w:t>Experience Name</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20133A"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8E7D27"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2-Park 2-Day Universal Studios Park Tickets</w:t>
            </w:r>
          </w:p>
        </w:tc>
      </w:tr>
      <w:tr w:rsidR="00F86A64" w:rsidRPr="00E122C8" w14:paraId="3AE56914" w14:textId="77777777">
        <w:trPr>
          <w:trHeight w:val="93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AE0ED49" w14:textId="77777777" w:rsidR="00F86A64" w:rsidRPr="00F86A64" w:rsidRDefault="00F86A64" w:rsidP="00F86A64">
            <w:pPr>
              <w:spacing w:before="0" w:after="0"/>
              <w:jc w:val="left"/>
              <w:rPr>
                <w:rFonts w:cs="Calibri"/>
                <w:szCs w:val="22"/>
              </w:rPr>
            </w:pPr>
            <w:proofErr w:type="spellStart"/>
            <w:r w:rsidRPr="00F86A64">
              <w:rPr>
                <w:rFonts w:cs="Calibri"/>
                <w:szCs w:val="22"/>
              </w:rPr>
              <w:t>Description</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01FBE576" w14:textId="77777777" w:rsidR="00F86A64" w:rsidRPr="00F86A64" w:rsidRDefault="00F86A64" w:rsidP="00F86A64">
            <w:r w:rsidRPr="00F86A64">
              <w:rPr>
                <w:rFonts w:eastAsia="Calibri" w:cs="Calibri"/>
                <w:szCs w:val="22"/>
              </w:rPr>
              <w:t xml:space="preserve">Experience </w:t>
            </w:r>
            <w:proofErr w:type="spellStart"/>
            <w:r w:rsidRPr="00F86A64">
              <w:rPr>
                <w:rFonts w:eastAsia="Calibri" w:cs="Calibri"/>
                <w:szCs w:val="22"/>
              </w:rPr>
              <w:t>Description</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9E8E79"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CC910C"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Enjoy your experience at Universal Studios ... Choose among the 2 or 3 park entrance options …</w:t>
            </w:r>
          </w:p>
        </w:tc>
      </w:tr>
      <w:tr w:rsidR="00F86A64" w:rsidRPr="00E122C8" w14:paraId="6111BFE6" w14:textId="77777777">
        <w:trPr>
          <w:trHeight w:val="7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DFCF770" w14:textId="77777777" w:rsidR="00F86A64" w:rsidRPr="00F86A64" w:rsidRDefault="00F86A64" w:rsidP="00F86A64">
            <w:pPr>
              <w:spacing w:before="0" w:after="0"/>
              <w:jc w:val="left"/>
              <w:rPr>
                <w:rFonts w:cs="Calibri"/>
                <w:szCs w:val="22"/>
              </w:rPr>
            </w:pPr>
            <w:proofErr w:type="spellStart"/>
            <w:r w:rsidRPr="00F86A64">
              <w:rPr>
                <w:rFonts w:cs="Calibri"/>
                <w:szCs w:val="22"/>
              </w:rPr>
              <w:t>Further</w:t>
            </w:r>
            <w:proofErr w:type="spellEnd"/>
            <w:r w:rsidRPr="00F86A64">
              <w:rPr>
                <w:rFonts w:cs="Calibri"/>
                <w:szCs w:val="22"/>
              </w:rPr>
              <w:t xml:space="preserve"> Info</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3CAD4EFE" w14:textId="77777777" w:rsidR="00F86A64" w:rsidRPr="00F86A64" w:rsidRDefault="00F86A64" w:rsidP="00F86A64">
            <w:proofErr w:type="spellStart"/>
            <w:r w:rsidRPr="00F86A64">
              <w:rPr>
                <w:rFonts w:eastAsia="Calibri" w:cs="Calibri"/>
                <w:szCs w:val="22"/>
              </w:rPr>
              <w:t>Additional</w:t>
            </w:r>
            <w:proofErr w:type="spellEnd"/>
            <w:r w:rsidRPr="00F86A64">
              <w:rPr>
                <w:rFonts w:eastAsia="Calibri" w:cs="Calibri"/>
                <w:szCs w:val="22"/>
              </w:rPr>
              <w:t xml:space="preserve"> info</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BC2ECD"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15C6815"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Tickets must be used by the same person on all days...you must present the actual Universal Orlando ticket to receive entry to the parks.</w:t>
            </w:r>
          </w:p>
        </w:tc>
      </w:tr>
      <w:tr w:rsidR="00F86A64" w:rsidRPr="00F86A64" w14:paraId="463D25C3"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0FBC555" w14:textId="77777777" w:rsidR="00F86A64" w:rsidRPr="00F86A64" w:rsidRDefault="00F86A64" w:rsidP="00F86A64">
            <w:pPr>
              <w:spacing w:before="0" w:after="0"/>
              <w:jc w:val="left"/>
              <w:rPr>
                <w:rFonts w:cs="Calibri"/>
                <w:szCs w:val="22"/>
              </w:rPr>
            </w:pPr>
            <w:proofErr w:type="spellStart"/>
            <w:r w:rsidRPr="00F86A64">
              <w:rPr>
                <w:rFonts w:cs="Calibri"/>
                <w:szCs w:val="22"/>
              </w:rPr>
              <w:t>Average</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55CDFB22" w14:textId="77777777" w:rsidR="00F86A64" w:rsidRPr="00F86A64" w:rsidRDefault="00F86A64" w:rsidP="00F86A64">
            <w:proofErr w:type="spellStart"/>
            <w:r w:rsidRPr="00F86A64">
              <w:rPr>
                <w:rFonts w:eastAsia="Calibri" w:cs="Calibri"/>
                <w:szCs w:val="22"/>
              </w:rPr>
              <w:t>Average</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283C77"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A482DC"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 xml:space="preserve">Links </w:t>
            </w:r>
            <w:proofErr w:type="spellStart"/>
            <w:r w:rsidRPr="00F86A64">
              <w:rPr>
                <w:rFonts w:cs="Calibri"/>
                <w:color w:val="000000"/>
                <w:sz w:val="20"/>
                <w:szCs w:val="20"/>
              </w:rPr>
              <w:t>available</w:t>
            </w:r>
            <w:proofErr w:type="spellEnd"/>
            <w:r w:rsidRPr="00F86A64">
              <w:rPr>
                <w:rFonts w:cs="Calibri"/>
                <w:color w:val="000000"/>
                <w:sz w:val="20"/>
                <w:szCs w:val="20"/>
              </w:rPr>
              <w:t xml:space="preserve"> for download</w:t>
            </w:r>
          </w:p>
        </w:tc>
      </w:tr>
      <w:tr w:rsidR="00F86A64" w:rsidRPr="00F86A64" w14:paraId="5CA9BD11"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2DE7CA3" w14:textId="77777777" w:rsidR="00F86A64" w:rsidRPr="00F86A64" w:rsidRDefault="00F86A64" w:rsidP="00F86A64">
            <w:pPr>
              <w:spacing w:before="0" w:after="0"/>
              <w:jc w:val="left"/>
              <w:rPr>
                <w:rFonts w:cs="Calibri"/>
                <w:szCs w:val="22"/>
              </w:rPr>
            </w:pPr>
            <w:proofErr w:type="spellStart"/>
            <w:r w:rsidRPr="00F86A64">
              <w:rPr>
                <w:rFonts w:cs="Calibri"/>
                <w:szCs w:val="22"/>
              </w:rPr>
              <w:t>Languages</w:t>
            </w:r>
            <w:proofErr w:type="spellEnd"/>
            <w:r w:rsidRPr="00F86A64">
              <w:rPr>
                <w:rFonts w:cs="Calibri"/>
                <w:szCs w:val="22"/>
              </w:rPr>
              <w:t xml:space="preserve"> ​​</w:t>
            </w:r>
            <w:proofErr w:type="spellStart"/>
            <w:r w:rsidRPr="00F86A64">
              <w:rPr>
                <w:rFonts w:cs="Calibri"/>
                <w:szCs w:val="22"/>
              </w:rPr>
              <w:t>available</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1C60480B" w14:textId="77777777" w:rsidR="00F86A64" w:rsidRPr="00F86A64" w:rsidRDefault="00F86A64" w:rsidP="00F86A64">
            <w:proofErr w:type="spellStart"/>
            <w:r w:rsidRPr="00F86A64">
              <w:rPr>
                <w:rFonts w:eastAsia="Calibri" w:cs="Calibri"/>
                <w:szCs w:val="22"/>
              </w:rPr>
              <w:t>Available</w:t>
            </w:r>
            <w:proofErr w:type="spellEnd"/>
            <w:r w:rsidRPr="00F86A64">
              <w:rPr>
                <w:rFonts w:eastAsia="Calibri" w:cs="Calibri"/>
                <w:szCs w:val="22"/>
              </w:rPr>
              <w:t xml:space="preserve"> </w:t>
            </w:r>
            <w:proofErr w:type="spellStart"/>
            <w:r w:rsidRPr="00F86A64">
              <w:rPr>
                <w:rFonts w:eastAsia="Calibri" w:cs="Calibri"/>
                <w:szCs w:val="22"/>
              </w:rPr>
              <w:t>Languages</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B884C5"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CA4AF1"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 xml:space="preserve">List </w:t>
            </w:r>
            <w:proofErr w:type="gramStart"/>
            <w:r w:rsidRPr="00F86A64">
              <w:rPr>
                <w:rFonts w:cs="Calibri"/>
                <w:color w:val="000000"/>
                <w:sz w:val="20"/>
                <w:szCs w:val="20"/>
              </w:rPr>
              <w:t>[ "</w:t>
            </w:r>
            <w:proofErr w:type="gramEnd"/>
            <w:r w:rsidRPr="00F86A64">
              <w:rPr>
                <w:rFonts w:cs="Calibri"/>
                <w:color w:val="000000"/>
                <w:sz w:val="20"/>
                <w:szCs w:val="20"/>
              </w:rPr>
              <w:t>en", "es", "fr" ]</w:t>
            </w:r>
          </w:p>
        </w:tc>
      </w:tr>
      <w:tr w:rsidR="00F86A64" w:rsidRPr="00E122C8" w14:paraId="0F7F45D8" w14:textId="77777777">
        <w:trPr>
          <w:trHeight w:val="53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6C713E2" w14:textId="77777777" w:rsidR="00F86A64" w:rsidRPr="00F86A64" w:rsidRDefault="00F86A64" w:rsidP="00F86A64">
            <w:pPr>
              <w:spacing w:before="0" w:after="0"/>
              <w:jc w:val="left"/>
              <w:rPr>
                <w:rFonts w:cs="Calibri"/>
                <w:szCs w:val="22"/>
              </w:rPr>
            </w:pPr>
            <w:proofErr w:type="spellStart"/>
            <w:r w:rsidRPr="00F86A64">
              <w:rPr>
                <w:rFonts w:cs="Calibri"/>
                <w:szCs w:val="22"/>
              </w:rPr>
              <w:t>Withdraw</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4E52B5B8" w14:textId="77777777" w:rsidR="00F86A64" w:rsidRPr="00F86A64" w:rsidRDefault="00F86A64" w:rsidP="00F86A64">
            <w:pPr>
              <w:jc w:val="left"/>
              <w:rPr>
                <w:rFonts w:cs="Calibri"/>
              </w:rPr>
            </w:pPr>
            <w:r w:rsidRPr="00F86A64">
              <w:rPr>
                <w:rFonts w:cs="Calibri"/>
              </w:rPr>
              <w:t>Pickup options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122DFB"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7AE3BB"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Yes/No Indicates if pickup is available for this product</w:t>
            </w:r>
          </w:p>
        </w:tc>
      </w:tr>
      <w:tr w:rsidR="00F86A64" w:rsidRPr="00E122C8" w14:paraId="1045A176" w14:textId="77777777">
        <w:trPr>
          <w:trHeight w:val="53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0A718D5" w14:textId="77777777" w:rsidR="00F86A64" w:rsidRPr="00F86A64" w:rsidRDefault="00F86A64" w:rsidP="00F86A64">
            <w:pPr>
              <w:spacing w:before="0" w:after="0"/>
              <w:jc w:val="left"/>
              <w:rPr>
                <w:rFonts w:cs="Calibri"/>
                <w:szCs w:val="22"/>
              </w:rPr>
            </w:pPr>
            <w:proofErr w:type="spellStart"/>
            <w:r w:rsidRPr="00F86A64">
              <w:rPr>
                <w:rFonts w:cs="Calibri"/>
                <w:szCs w:val="22"/>
              </w:rPr>
              <w:t>What</w:t>
            </w:r>
            <w:proofErr w:type="spellEnd"/>
            <w:r w:rsidRPr="00F86A64">
              <w:rPr>
                <w:rFonts w:cs="Calibri"/>
                <w:szCs w:val="22"/>
              </w:rPr>
              <w:t xml:space="preserve"> </w:t>
            </w:r>
            <w:proofErr w:type="spellStart"/>
            <w:r w:rsidRPr="00F86A64">
              <w:rPr>
                <w:rFonts w:cs="Calibri"/>
                <w:szCs w:val="22"/>
              </w:rPr>
              <w:t>it</w:t>
            </w:r>
            <w:proofErr w:type="spellEnd"/>
            <w:r w:rsidRPr="00F86A64">
              <w:rPr>
                <w:rFonts w:cs="Calibri"/>
                <w:szCs w:val="22"/>
              </w:rPr>
              <w:t xml:space="preserve"> </w:t>
            </w:r>
            <w:proofErr w:type="spellStart"/>
            <w:r w:rsidRPr="00F86A64">
              <w:rPr>
                <w:rFonts w:cs="Calibri"/>
                <w:szCs w:val="22"/>
              </w:rPr>
              <w:t>includes</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4570610B" w14:textId="77777777" w:rsidR="00F86A64" w:rsidRPr="00F86A64" w:rsidRDefault="00F86A64" w:rsidP="00F86A64">
            <w:proofErr w:type="spellStart"/>
            <w:r w:rsidRPr="00F86A64">
              <w:rPr>
                <w:rFonts w:eastAsia="Calibri" w:cs="Calibri"/>
                <w:szCs w:val="22"/>
              </w:rPr>
              <w:t>Whats</w:t>
            </w:r>
            <w:proofErr w:type="spellEnd"/>
            <w:r w:rsidRPr="00F86A64">
              <w:rPr>
                <w:rFonts w:eastAsia="Calibri" w:cs="Calibri"/>
                <w:szCs w:val="22"/>
              </w:rPr>
              <w:t xml:space="preserve"> </w:t>
            </w:r>
            <w:proofErr w:type="spellStart"/>
            <w:r w:rsidRPr="00F86A64">
              <w:rPr>
                <w:rFonts w:eastAsia="Calibri" w:cs="Calibri"/>
                <w:szCs w:val="22"/>
              </w:rPr>
              <w:t>included</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47CFA5"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4F5AEF3"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Entry to both Universal Studios Florida and Universal's Islands of Adventure for 2-days</w:t>
            </w:r>
          </w:p>
        </w:tc>
      </w:tr>
      <w:tr w:rsidR="00F86A64" w:rsidRPr="00F86A64" w14:paraId="04FA5E50" w14:textId="77777777">
        <w:trPr>
          <w:trHeight w:val="290"/>
        </w:trPr>
        <w:tc>
          <w:tcPr>
            <w:tcW w:w="2405" w:type="dxa"/>
            <w:tcBorders>
              <w:top w:val="single" w:sz="4" w:space="0" w:color="auto"/>
              <w:left w:val="single" w:sz="4" w:space="0" w:color="auto"/>
              <w:bottom w:val="nil"/>
              <w:right w:val="single" w:sz="4" w:space="0" w:color="auto"/>
            </w:tcBorders>
            <w:shd w:val="clear" w:color="auto" w:fill="E2EFDA"/>
            <w:noWrap/>
            <w:vAlign w:val="center"/>
            <w:hideMark/>
          </w:tcPr>
          <w:p w14:paraId="5A4FD5C0" w14:textId="77777777" w:rsidR="00F86A64" w:rsidRPr="00F86A64" w:rsidRDefault="00F86A64" w:rsidP="00F86A64">
            <w:pPr>
              <w:spacing w:before="0" w:after="0"/>
              <w:jc w:val="left"/>
              <w:rPr>
                <w:rFonts w:cs="Calibri"/>
                <w:szCs w:val="22"/>
              </w:rPr>
            </w:pPr>
            <w:proofErr w:type="spellStart"/>
            <w:r w:rsidRPr="00F86A64">
              <w:rPr>
                <w:rFonts w:cs="Calibri"/>
                <w:szCs w:val="22"/>
              </w:rPr>
              <w:t>What</w:t>
            </w:r>
            <w:proofErr w:type="spellEnd"/>
            <w:r w:rsidRPr="00F86A64">
              <w:rPr>
                <w:rFonts w:cs="Calibri"/>
                <w:szCs w:val="22"/>
              </w:rPr>
              <w:t xml:space="preserve"> </w:t>
            </w:r>
            <w:proofErr w:type="spellStart"/>
            <w:r w:rsidRPr="00F86A64">
              <w:rPr>
                <w:rFonts w:cs="Calibri"/>
                <w:szCs w:val="22"/>
              </w:rPr>
              <w:t>it</w:t>
            </w:r>
            <w:proofErr w:type="spellEnd"/>
            <w:r w:rsidRPr="00F86A64">
              <w:rPr>
                <w:rFonts w:cs="Calibri"/>
                <w:szCs w:val="22"/>
              </w:rPr>
              <w:t xml:space="preserve"> </w:t>
            </w:r>
            <w:proofErr w:type="spellStart"/>
            <w:r w:rsidRPr="00F86A64">
              <w:rPr>
                <w:rFonts w:cs="Calibri"/>
                <w:szCs w:val="22"/>
              </w:rPr>
              <w:t>doesn't</w:t>
            </w:r>
            <w:proofErr w:type="spellEnd"/>
            <w:r w:rsidRPr="00F86A64">
              <w:rPr>
                <w:rFonts w:cs="Calibri"/>
                <w:szCs w:val="22"/>
              </w:rPr>
              <w:t xml:space="preserve"> include</w:t>
            </w:r>
          </w:p>
        </w:tc>
        <w:tc>
          <w:tcPr>
            <w:tcW w:w="2405" w:type="dxa"/>
            <w:tcBorders>
              <w:top w:val="single" w:sz="4" w:space="0" w:color="auto"/>
              <w:left w:val="single" w:sz="4" w:space="0" w:color="auto"/>
              <w:bottom w:val="nil"/>
              <w:right w:val="single" w:sz="4" w:space="0" w:color="auto"/>
            </w:tcBorders>
            <w:shd w:val="clear" w:color="auto" w:fill="E2EFDA"/>
            <w:vAlign w:val="center"/>
          </w:tcPr>
          <w:p w14:paraId="43C81532" w14:textId="77777777" w:rsidR="00F86A64" w:rsidRPr="00F86A64" w:rsidRDefault="00F86A64" w:rsidP="00F86A64">
            <w:proofErr w:type="spellStart"/>
            <w:r w:rsidRPr="00F86A64">
              <w:rPr>
                <w:rFonts w:eastAsia="Calibri" w:cs="Calibri"/>
                <w:szCs w:val="22"/>
              </w:rPr>
              <w:t>Whats</w:t>
            </w:r>
            <w:proofErr w:type="spellEnd"/>
            <w:r w:rsidRPr="00F86A64">
              <w:rPr>
                <w:rFonts w:eastAsia="Calibri" w:cs="Calibri"/>
                <w:szCs w:val="22"/>
              </w:rPr>
              <w:t xml:space="preserve"> </w:t>
            </w:r>
            <w:proofErr w:type="spellStart"/>
            <w:r w:rsidRPr="00F86A64">
              <w:rPr>
                <w:rFonts w:eastAsia="Calibri" w:cs="Calibri"/>
                <w:szCs w:val="22"/>
              </w:rPr>
              <w:t>excluded</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1EEF6"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993E5E"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Parking</w:t>
            </w:r>
          </w:p>
        </w:tc>
      </w:tr>
      <w:tr w:rsidR="00F86A64" w:rsidRPr="00F86A64" w14:paraId="789C714A" w14:textId="77777777">
        <w:trPr>
          <w:trHeight w:val="29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noWrap/>
            <w:vAlign w:val="center"/>
            <w:hideMark/>
          </w:tcPr>
          <w:p w14:paraId="1400E574" w14:textId="77777777" w:rsidR="00F86A64" w:rsidRPr="00F86A64" w:rsidRDefault="00F86A64" w:rsidP="00F86A64">
            <w:pPr>
              <w:spacing w:before="0" w:after="0"/>
              <w:jc w:val="left"/>
              <w:rPr>
                <w:rFonts w:cs="Calibri"/>
                <w:szCs w:val="22"/>
              </w:rPr>
            </w:pPr>
            <w:r w:rsidRPr="00F86A64">
              <w:rPr>
                <w:rFonts w:cs="Calibri"/>
                <w:szCs w:val="22"/>
              </w:rPr>
              <w:t>Experience duration</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vAlign w:val="center"/>
          </w:tcPr>
          <w:p w14:paraId="016F4413" w14:textId="77777777" w:rsidR="00F86A64" w:rsidRPr="00F86A64" w:rsidRDefault="00F86A64" w:rsidP="00F86A64">
            <w:r w:rsidRPr="00F86A64">
              <w:rPr>
                <w:rFonts w:eastAsia="Calibri" w:cs="Calibri"/>
                <w:szCs w:val="22"/>
              </w:rPr>
              <w:t>Experience Duration</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933178"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DDD94A6"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2.5</w:t>
            </w:r>
          </w:p>
        </w:tc>
      </w:tr>
      <w:tr w:rsidR="00F86A64" w:rsidRPr="00F86A64" w14:paraId="1133AB33" w14:textId="77777777">
        <w:trPr>
          <w:trHeight w:val="29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noWrap/>
            <w:vAlign w:val="center"/>
            <w:hideMark/>
          </w:tcPr>
          <w:p w14:paraId="24B32942" w14:textId="77777777" w:rsidR="00F86A64" w:rsidRPr="00F86A64" w:rsidRDefault="00F86A64" w:rsidP="00F86A64">
            <w:pPr>
              <w:spacing w:before="0" w:after="0"/>
              <w:jc w:val="left"/>
              <w:rPr>
                <w:rFonts w:cs="Calibri"/>
                <w:szCs w:val="22"/>
              </w:rPr>
            </w:pPr>
            <w:r w:rsidRPr="00F86A64">
              <w:rPr>
                <w:rFonts w:cs="Calibri"/>
                <w:szCs w:val="22"/>
              </w:rPr>
              <w:t xml:space="preserve">Duration of </w:t>
            </w:r>
            <w:proofErr w:type="spellStart"/>
            <w:r w:rsidRPr="00F86A64">
              <w:rPr>
                <w:rFonts w:cs="Calibri"/>
                <w:szCs w:val="22"/>
              </w:rPr>
              <w:t>experience</w:t>
            </w:r>
            <w:proofErr w:type="spellEnd"/>
            <w:r w:rsidRPr="00F86A64">
              <w:rPr>
                <w:rFonts w:cs="Calibri"/>
                <w:szCs w:val="22"/>
              </w:rPr>
              <w:t xml:space="preserve"> - </w:t>
            </w:r>
            <w:proofErr w:type="spellStart"/>
            <w:r w:rsidRPr="00F86A64">
              <w:rPr>
                <w:rFonts w:cs="Calibri"/>
                <w:szCs w:val="22"/>
              </w:rPr>
              <w:t>Units</w:t>
            </w:r>
            <w:proofErr w:type="spellEnd"/>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vAlign w:val="center"/>
          </w:tcPr>
          <w:p w14:paraId="084288BF" w14:textId="77777777" w:rsidR="00F86A64" w:rsidRPr="00F86A64" w:rsidRDefault="00F86A64" w:rsidP="00F86A64">
            <w:r w:rsidRPr="00F86A64">
              <w:rPr>
                <w:rFonts w:eastAsia="Calibri" w:cs="Calibri"/>
                <w:szCs w:val="22"/>
              </w:rPr>
              <w:t>Experience Duration Unit</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84AA9A"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91BE06"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Hour</w:t>
            </w:r>
          </w:p>
        </w:tc>
      </w:tr>
      <w:tr w:rsidR="00F86A64" w:rsidRPr="00F86A64" w14:paraId="6D1A6333" w14:textId="77777777">
        <w:trPr>
          <w:trHeight w:val="29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noWrap/>
            <w:vAlign w:val="center"/>
            <w:hideMark/>
          </w:tcPr>
          <w:p w14:paraId="063B6DCA" w14:textId="77777777" w:rsidR="00F86A64" w:rsidRPr="00F86A64" w:rsidRDefault="00F86A64" w:rsidP="00F86A64">
            <w:pPr>
              <w:spacing w:before="0" w:after="0"/>
              <w:jc w:val="left"/>
              <w:rPr>
                <w:rFonts w:cs="Calibri"/>
                <w:szCs w:val="22"/>
              </w:rPr>
            </w:pPr>
            <w:proofErr w:type="spellStart"/>
            <w:r w:rsidRPr="00F86A64">
              <w:rPr>
                <w:rFonts w:cs="Calibri"/>
                <w:szCs w:val="22"/>
              </w:rPr>
              <w:t>Cancellation</w:t>
            </w:r>
            <w:proofErr w:type="spellEnd"/>
            <w:r w:rsidRPr="00F86A64">
              <w:rPr>
                <w:rFonts w:cs="Calibri"/>
                <w:szCs w:val="22"/>
              </w:rPr>
              <w:t xml:space="preserve"> Policy</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A"/>
            <w:vAlign w:val="center"/>
          </w:tcPr>
          <w:p w14:paraId="30EFA2F2" w14:textId="77777777" w:rsidR="00F86A64" w:rsidRPr="00F86A64" w:rsidRDefault="00F86A64" w:rsidP="00F86A64">
            <w:proofErr w:type="spellStart"/>
            <w:r w:rsidRPr="00F86A64">
              <w:rPr>
                <w:rFonts w:eastAsia="Calibri" w:cs="Calibri"/>
                <w:szCs w:val="22"/>
              </w:rPr>
              <w:t>Cancellation</w:t>
            </w:r>
            <w:proofErr w:type="spellEnd"/>
            <w:r w:rsidRPr="00F86A64">
              <w:rPr>
                <w:rFonts w:eastAsia="Calibri" w:cs="Calibri"/>
                <w:szCs w:val="22"/>
              </w:rPr>
              <w:t xml:space="preserve"> Policy</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4AD91B"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77CDAD"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non-</w:t>
            </w:r>
            <w:proofErr w:type="spellStart"/>
            <w:r w:rsidRPr="00F86A64">
              <w:rPr>
                <w:rFonts w:cs="Calibri"/>
                <w:color w:val="000000"/>
                <w:sz w:val="20"/>
                <w:szCs w:val="20"/>
              </w:rPr>
              <w:t>refundable</w:t>
            </w:r>
            <w:proofErr w:type="spellEnd"/>
          </w:p>
        </w:tc>
      </w:tr>
      <w:tr w:rsidR="00F86A64" w:rsidRPr="00E122C8" w14:paraId="36534B2C" w14:textId="77777777">
        <w:trPr>
          <w:trHeight w:val="1570"/>
        </w:trPr>
        <w:tc>
          <w:tcPr>
            <w:tcW w:w="2405" w:type="dxa"/>
            <w:tcBorders>
              <w:top w:val="nil"/>
              <w:left w:val="single" w:sz="4" w:space="0" w:color="auto"/>
              <w:bottom w:val="single" w:sz="4" w:space="0" w:color="auto"/>
              <w:right w:val="single" w:sz="4" w:space="0" w:color="auto"/>
            </w:tcBorders>
            <w:shd w:val="clear" w:color="auto" w:fill="E2EFDA"/>
            <w:noWrap/>
            <w:hideMark/>
          </w:tcPr>
          <w:p w14:paraId="285C9763" w14:textId="77777777" w:rsidR="00F86A64" w:rsidRPr="00F86A64" w:rsidRDefault="00F86A64" w:rsidP="00F86A64">
            <w:pPr>
              <w:spacing w:before="0" w:after="0"/>
              <w:jc w:val="left"/>
              <w:rPr>
                <w:rFonts w:cs="Calibri"/>
                <w:szCs w:val="22"/>
              </w:rPr>
            </w:pPr>
            <w:r w:rsidRPr="00F86A64">
              <w:rPr>
                <w:rFonts w:cs="Calibri"/>
                <w:szCs w:val="22"/>
              </w:rPr>
              <w:t>Services</w:t>
            </w:r>
          </w:p>
        </w:tc>
        <w:tc>
          <w:tcPr>
            <w:tcW w:w="2405" w:type="dxa"/>
            <w:tcBorders>
              <w:top w:val="nil"/>
              <w:left w:val="single" w:sz="4" w:space="0" w:color="auto"/>
              <w:bottom w:val="single" w:sz="4" w:space="0" w:color="auto"/>
              <w:right w:val="single" w:sz="4" w:space="0" w:color="auto"/>
            </w:tcBorders>
            <w:shd w:val="clear" w:color="auto" w:fill="E2EFDA"/>
          </w:tcPr>
          <w:p w14:paraId="03286E2F" w14:textId="77777777" w:rsidR="00F86A64" w:rsidRPr="00F86A64" w:rsidRDefault="00F86A64" w:rsidP="00F86A64">
            <w:pPr>
              <w:jc w:val="left"/>
              <w:rPr>
                <w:rFonts w:cs="Calibri"/>
              </w:rPr>
            </w:pPr>
            <w:r w:rsidRPr="00F86A64">
              <w:rPr>
                <w:rFonts w:cs="Calibri"/>
              </w:rPr>
              <w:t>Services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17C3E9"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C39C63"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Skip the line Entrance tour</w:t>
            </w:r>
            <w:r w:rsidRPr="00F86A64">
              <w:rPr>
                <w:rFonts w:cs="Calibri"/>
                <w:color w:val="000000"/>
                <w:sz w:val="20"/>
                <w:szCs w:val="20"/>
                <w:lang w:val="en-US"/>
              </w:rPr>
              <w:br/>
              <w:t xml:space="preserve">Instant </w:t>
            </w:r>
            <w:proofErr w:type="spellStart"/>
            <w:r w:rsidRPr="00F86A64">
              <w:rPr>
                <w:rFonts w:cs="Calibri"/>
                <w:color w:val="000000"/>
                <w:sz w:val="20"/>
                <w:szCs w:val="20"/>
                <w:lang w:val="en-US"/>
              </w:rPr>
              <w:t>ConfirmationHas</w:t>
            </w:r>
            <w:proofErr w:type="spellEnd"/>
            <w:r w:rsidRPr="00F86A64">
              <w:rPr>
                <w:rFonts w:cs="Calibri"/>
                <w:color w:val="000000"/>
                <w:sz w:val="20"/>
                <w:szCs w:val="20"/>
                <w:lang w:val="en-US"/>
              </w:rPr>
              <w:t xml:space="preserve"> pick-</w:t>
            </w:r>
            <w:proofErr w:type="spellStart"/>
            <w:r w:rsidRPr="00F86A64">
              <w:rPr>
                <w:rFonts w:cs="Calibri"/>
                <w:color w:val="000000"/>
                <w:sz w:val="20"/>
                <w:szCs w:val="20"/>
                <w:lang w:val="en-US"/>
              </w:rPr>
              <w:t>upMobile</w:t>
            </w:r>
            <w:proofErr w:type="spellEnd"/>
            <w:r w:rsidRPr="00F86A64">
              <w:rPr>
                <w:rFonts w:cs="Calibri"/>
                <w:color w:val="000000"/>
                <w:sz w:val="20"/>
                <w:szCs w:val="20"/>
                <w:lang w:val="en-US"/>
              </w:rPr>
              <w:t xml:space="preserve"> </w:t>
            </w:r>
            <w:proofErr w:type="spellStart"/>
            <w:r w:rsidRPr="00F86A64">
              <w:rPr>
                <w:rFonts w:cs="Calibri"/>
                <w:color w:val="000000"/>
                <w:sz w:val="20"/>
                <w:szCs w:val="20"/>
                <w:lang w:val="en-US"/>
              </w:rPr>
              <w:t>voucherFree</w:t>
            </w:r>
            <w:proofErr w:type="spellEnd"/>
            <w:r w:rsidRPr="00F86A64">
              <w:rPr>
                <w:rFonts w:cs="Calibri"/>
                <w:color w:val="000000"/>
                <w:sz w:val="20"/>
                <w:szCs w:val="20"/>
                <w:lang w:val="en-US"/>
              </w:rPr>
              <w:t xml:space="preserve"> Cancellation</w:t>
            </w:r>
          </w:p>
        </w:tc>
      </w:tr>
      <w:tr w:rsidR="00F86A64" w:rsidRPr="00F86A64" w14:paraId="4B4EF54D"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4779C38" w14:textId="77777777" w:rsidR="00F86A64" w:rsidRPr="00F86A64" w:rsidRDefault="00F86A64" w:rsidP="00F86A64">
            <w:pPr>
              <w:spacing w:before="0" w:after="0"/>
              <w:jc w:val="left"/>
              <w:rPr>
                <w:rFonts w:cs="Calibri"/>
                <w:szCs w:val="22"/>
              </w:rPr>
            </w:pPr>
            <w:r w:rsidRPr="00F86A64">
              <w:rPr>
                <w:rFonts w:cs="Calibri"/>
                <w:szCs w:val="22"/>
              </w:rPr>
              <w:t>Supplier</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6BB0E3E3" w14:textId="77777777" w:rsidR="00F86A64" w:rsidRPr="00F86A64" w:rsidRDefault="00F86A64" w:rsidP="00F86A64">
            <w:pPr>
              <w:jc w:val="left"/>
              <w:rPr>
                <w:rFonts w:cs="Calibri"/>
              </w:rPr>
            </w:pPr>
            <w:r w:rsidRPr="00F86A64">
              <w:rPr>
                <w:rFonts w:cs="Calibri"/>
              </w:rPr>
              <w:t>Supplier</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23699B"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97601B"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Ticketstation</w:t>
            </w:r>
            <w:proofErr w:type="spellEnd"/>
          </w:p>
        </w:tc>
      </w:tr>
      <w:tr w:rsidR="00F86A64" w:rsidRPr="00E122C8" w14:paraId="3D42B522" w14:textId="77777777">
        <w:trPr>
          <w:trHeight w:val="105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F2570CD" w14:textId="77777777" w:rsidR="00F86A64" w:rsidRPr="00F86A64" w:rsidRDefault="00F86A64" w:rsidP="00F86A64">
            <w:pPr>
              <w:spacing w:before="0" w:after="0"/>
              <w:jc w:val="left"/>
              <w:rPr>
                <w:rFonts w:cs="Calibri"/>
                <w:szCs w:val="22"/>
              </w:rPr>
            </w:pPr>
            <w:r w:rsidRPr="00F86A64">
              <w:rPr>
                <w:rFonts w:cs="Calibri"/>
                <w:szCs w:val="22"/>
              </w:rPr>
              <w:t xml:space="preserve">Supplier </w:t>
            </w:r>
            <w:proofErr w:type="spellStart"/>
            <w:r w:rsidRPr="00F86A64">
              <w:rPr>
                <w:rFonts w:cs="Calibri"/>
                <w:szCs w:val="22"/>
              </w:rPr>
              <w:t>Details</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4A653C8B" w14:textId="77777777" w:rsidR="00F86A64" w:rsidRPr="00F86A64" w:rsidRDefault="00F86A64" w:rsidP="00F86A64">
            <w:pPr>
              <w:jc w:val="left"/>
              <w:rPr>
                <w:rFonts w:cs="Calibri"/>
              </w:rPr>
            </w:pPr>
            <w:r w:rsidRPr="00F86A64">
              <w:rPr>
                <w:rFonts w:cs="Calibri"/>
              </w:rPr>
              <w:t xml:space="preserve">Supplier </w:t>
            </w:r>
            <w:proofErr w:type="spellStart"/>
            <w:r w:rsidRPr="00F86A64">
              <w:rPr>
                <w:rFonts w:cs="Calibri"/>
              </w:rPr>
              <w:t>Details</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D072B2"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CCD41B"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Supplier details:</w:t>
            </w:r>
          </w:p>
          <w:p w14:paraId="4FF1E78D"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Company name</w:t>
            </w:r>
          </w:p>
          <w:p w14:paraId="0E4CDA9A"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VAT number</w:t>
            </w:r>
          </w:p>
          <w:p w14:paraId="356AF946"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xml:space="preserve">- </w:t>
            </w:r>
            <w:proofErr w:type="spellStart"/>
            <w:r w:rsidRPr="00E122C8">
              <w:rPr>
                <w:rFonts w:cs="Calibri"/>
                <w:color w:val="000000"/>
                <w:sz w:val="20"/>
                <w:szCs w:val="20"/>
                <w:lang w:val="en-US"/>
              </w:rPr>
              <w:t>Atheic</w:t>
            </w:r>
            <w:proofErr w:type="spellEnd"/>
            <w:r w:rsidRPr="00E122C8">
              <w:rPr>
                <w:rFonts w:cs="Calibri"/>
                <w:color w:val="000000"/>
                <w:sz w:val="20"/>
                <w:szCs w:val="20"/>
                <w:lang w:val="en-US"/>
              </w:rPr>
              <w:t xml:space="preserve"> code</w:t>
            </w:r>
          </w:p>
          <w:p w14:paraId="63E9B62A"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Email</w:t>
            </w:r>
          </w:p>
          <w:p w14:paraId="17FE4AE4" w14:textId="77777777" w:rsidR="00F86A64" w:rsidRPr="00E122C8"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phone</w:t>
            </w:r>
          </w:p>
          <w:p w14:paraId="118BDA4F" w14:textId="77777777" w:rsidR="00F86A64" w:rsidRPr="00F86A64" w:rsidRDefault="00F86A64" w:rsidP="00F86A64">
            <w:pPr>
              <w:spacing w:before="0" w:after="0"/>
              <w:jc w:val="left"/>
              <w:rPr>
                <w:rFonts w:cs="Calibri"/>
                <w:color w:val="000000"/>
                <w:sz w:val="20"/>
                <w:szCs w:val="20"/>
                <w:lang w:val="en-US"/>
              </w:rPr>
            </w:pPr>
            <w:r w:rsidRPr="00E122C8">
              <w:rPr>
                <w:rFonts w:cs="Calibri"/>
                <w:color w:val="000000"/>
                <w:sz w:val="20"/>
                <w:szCs w:val="20"/>
                <w:lang w:val="en-US"/>
              </w:rPr>
              <w:t>- ratings</w:t>
            </w:r>
          </w:p>
        </w:tc>
      </w:tr>
      <w:tr w:rsidR="00F86A64" w:rsidRPr="00764933" w14:paraId="54646533"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tcPr>
          <w:p w14:paraId="432BA82D" w14:textId="77777777" w:rsidR="00F86A64" w:rsidRPr="009A038D" w:rsidRDefault="00F86A64" w:rsidP="00F86A64">
            <w:pPr>
              <w:spacing w:before="0" w:after="0"/>
              <w:jc w:val="left"/>
              <w:rPr>
                <w:rFonts w:cs="Calibri"/>
                <w:szCs w:val="22"/>
              </w:rPr>
            </w:pPr>
            <w:r w:rsidRPr="009A038D">
              <w:rPr>
                <w:rFonts w:cs="Calibri"/>
                <w:szCs w:val="22"/>
              </w:rPr>
              <w:t xml:space="preserve">Supplier </w:t>
            </w:r>
            <w:proofErr w:type="spellStart"/>
            <w:r w:rsidRPr="009A038D">
              <w:rPr>
                <w:rFonts w:cs="Calibri"/>
                <w:szCs w:val="22"/>
              </w:rPr>
              <w:t>certification</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7CDFA37B" w14:textId="77777777" w:rsidR="00F86A64" w:rsidRPr="00F86A64" w:rsidRDefault="00F86A64" w:rsidP="00F86A64">
            <w:r w:rsidRPr="00F86A64">
              <w:rPr>
                <w:rFonts w:eastAsia="Calibri" w:cs="Calibri"/>
                <w:szCs w:val="22"/>
              </w:rPr>
              <w:t xml:space="preserve">Supplier </w:t>
            </w:r>
            <w:proofErr w:type="spellStart"/>
            <w:r w:rsidRPr="00F86A64">
              <w:rPr>
                <w:rFonts w:eastAsia="Calibri" w:cs="Calibri"/>
                <w:szCs w:val="22"/>
              </w:rPr>
              <w:t>certification</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F9D6C" w14:textId="77777777" w:rsidR="00F86A64" w:rsidRPr="009A038D" w:rsidRDefault="00F86A64" w:rsidP="00F86A64">
            <w:pPr>
              <w:spacing w:before="0" w:after="0"/>
              <w:jc w:val="left"/>
              <w:rPr>
                <w:rFonts w:cs="Calibri"/>
                <w:szCs w:val="22"/>
              </w:rPr>
            </w:pPr>
            <w:r w:rsidRPr="009A038D">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96F5E6" w14:textId="272D125C" w:rsidR="00F86A64" w:rsidRPr="009A038D" w:rsidRDefault="00F86A64" w:rsidP="00F86A64">
            <w:pPr>
              <w:spacing w:before="0" w:after="0"/>
              <w:jc w:val="left"/>
              <w:rPr>
                <w:rFonts w:cs="Calibri"/>
                <w:color w:val="000000"/>
                <w:sz w:val="20"/>
                <w:szCs w:val="20"/>
                <w:lang w:val="en-US"/>
              </w:rPr>
            </w:pPr>
            <w:r w:rsidRPr="009A038D">
              <w:rPr>
                <w:rFonts w:cs="Calibri"/>
                <w:color w:val="000000"/>
                <w:sz w:val="20"/>
                <w:szCs w:val="20"/>
                <w:lang w:val="en-US"/>
              </w:rPr>
              <w:t xml:space="preserve">Professional license number (if available </w:t>
            </w:r>
            <w:proofErr w:type="spellStart"/>
            <w:r w:rsidRPr="009A038D">
              <w:rPr>
                <w:rFonts w:cs="Calibri"/>
                <w:color w:val="000000"/>
                <w:sz w:val="20"/>
                <w:szCs w:val="20"/>
                <w:lang w:val="en-US"/>
              </w:rPr>
              <w:t>eg.</w:t>
            </w:r>
            <w:proofErr w:type="spellEnd"/>
            <w:r w:rsidRPr="009A038D">
              <w:rPr>
                <w:rFonts w:cs="Calibri"/>
                <w:color w:val="000000"/>
                <w:sz w:val="20"/>
                <w:szCs w:val="20"/>
                <w:lang w:val="en-US"/>
              </w:rPr>
              <w:t xml:space="preserve"> Tourist guides)</w:t>
            </w:r>
          </w:p>
        </w:tc>
      </w:tr>
      <w:tr w:rsidR="00F86A64" w:rsidRPr="00F86A64" w14:paraId="4CA80206"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A8B3DE7" w14:textId="77777777" w:rsidR="00F86A64" w:rsidRPr="00F86A64" w:rsidRDefault="00F86A64" w:rsidP="00F86A64">
            <w:pPr>
              <w:spacing w:before="0" w:after="0"/>
              <w:jc w:val="left"/>
              <w:rPr>
                <w:rFonts w:cs="Calibri"/>
                <w:szCs w:val="22"/>
              </w:rPr>
            </w:pPr>
            <w:proofErr w:type="spellStart"/>
            <w:r w:rsidRPr="00F86A64">
              <w:rPr>
                <w:rFonts w:cs="Calibri"/>
                <w:szCs w:val="22"/>
              </w:rPr>
              <w:t>category</w:t>
            </w:r>
            <w:proofErr w:type="spellEnd"/>
            <w:r w:rsidRPr="00F86A64">
              <w:rPr>
                <w:rFonts w:cs="Calibri"/>
                <w:szCs w:val="22"/>
              </w:rPr>
              <w:t xml:space="preserve"> name</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3AD2A1BB" w14:textId="77777777" w:rsidR="00F86A64" w:rsidRPr="00F86A64" w:rsidRDefault="00F86A64" w:rsidP="00F86A64">
            <w:proofErr w:type="spellStart"/>
            <w:r w:rsidRPr="00F86A64">
              <w:rPr>
                <w:rFonts w:eastAsia="Calibri" w:cs="Calibri"/>
                <w:szCs w:val="22"/>
              </w:rPr>
              <w:t>Category</w:t>
            </w:r>
            <w:proofErr w:type="spellEnd"/>
            <w:r w:rsidRPr="00F86A64">
              <w:rPr>
                <w:rFonts w:eastAsia="Calibri" w:cs="Calibri"/>
                <w:szCs w:val="22"/>
              </w:rPr>
              <w:t xml:space="preserve"> Name</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936278"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A355FC6"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Culture&amp;History</w:t>
            </w:r>
            <w:proofErr w:type="spellEnd"/>
          </w:p>
        </w:tc>
      </w:tr>
      <w:tr w:rsidR="00F86A64" w:rsidRPr="00F86A64" w14:paraId="424F39CE"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64628AE0" w14:textId="77777777" w:rsidR="00F86A64" w:rsidRPr="00F86A64" w:rsidRDefault="00F86A64" w:rsidP="00F86A64">
            <w:pPr>
              <w:spacing w:before="0" w:after="0"/>
              <w:jc w:val="left"/>
              <w:rPr>
                <w:rFonts w:cs="Calibri"/>
                <w:szCs w:val="22"/>
              </w:rPr>
            </w:pPr>
            <w:proofErr w:type="spellStart"/>
            <w:r w:rsidRPr="00F86A64">
              <w:rPr>
                <w:rFonts w:cs="Calibri"/>
                <w:szCs w:val="22"/>
              </w:rPr>
              <w:t>Type</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bottom"/>
          </w:tcPr>
          <w:p w14:paraId="3376A664" w14:textId="77777777" w:rsidR="00F86A64" w:rsidRPr="00F86A64" w:rsidRDefault="00F86A64" w:rsidP="00F86A64">
            <w:proofErr w:type="spellStart"/>
            <w:r w:rsidRPr="00F86A64">
              <w:rPr>
                <w:rFonts w:eastAsia="Calibri" w:cs="Calibri"/>
                <w:szCs w:val="22"/>
              </w:rPr>
              <w:t>Type</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DA1D32"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F9F0351"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Guided</w:t>
            </w:r>
            <w:proofErr w:type="spellEnd"/>
            <w:r w:rsidRPr="00F86A64">
              <w:rPr>
                <w:rFonts w:cs="Calibri"/>
                <w:color w:val="000000"/>
                <w:sz w:val="20"/>
                <w:szCs w:val="20"/>
              </w:rPr>
              <w:t xml:space="preserve"> Tours</w:t>
            </w:r>
          </w:p>
        </w:tc>
      </w:tr>
      <w:tr w:rsidR="00F86A64" w:rsidRPr="00F86A64" w14:paraId="6A596BDD"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74696594" w14:textId="77777777" w:rsidR="00F86A64" w:rsidRPr="00F86A64" w:rsidRDefault="00F86A64" w:rsidP="00F86A64">
            <w:pPr>
              <w:spacing w:before="0" w:after="0"/>
              <w:jc w:val="left"/>
              <w:rPr>
                <w:rFonts w:cs="Calibri"/>
                <w:szCs w:val="22"/>
              </w:rPr>
            </w:pPr>
            <w:proofErr w:type="spellStart"/>
            <w:r w:rsidRPr="00F86A64">
              <w:rPr>
                <w:rFonts w:cs="Calibri"/>
                <w:szCs w:val="22"/>
              </w:rPr>
              <w:t>Available</w:t>
            </w:r>
            <w:proofErr w:type="spellEnd"/>
            <w:r w:rsidRPr="00F86A64">
              <w:rPr>
                <w:rFonts w:cs="Calibri"/>
                <w:szCs w:val="22"/>
              </w:rPr>
              <w:t xml:space="preserve"> from</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bottom"/>
          </w:tcPr>
          <w:p w14:paraId="0A6AE57E" w14:textId="77777777" w:rsidR="00F86A64" w:rsidRPr="00F86A64" w:rsidRDefault="00F86A64" w:rsidP="00F86A64">
            <w:proofErr w:type="spellStart"/>
            <w:r w:rsidRPr="00F86A64">
              <w:rPr>
                <w:rFonts w:eastAsia="Calibri" w:cs="Calibri"/>
                <w:szCs w:val="22"/>
              </w:rPr>
              <w:t>Available</w:t>
            </w:r>
            <w:proofErr w:type="spellEnd"/>
            <w:r w:rsidRPr="00F86A64">
              <w:rPr>
                <w:rFonts w:eastAsia="Calibri" w:cs="Calibri"/>
                <w:szCs w:val="22"/>
              </w:rPr>
              <w:t xml:space="preserve"> from:</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F2B6AA"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5671D3" w14:textId="0656E141"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0</w:t>
            </w:r>
            <w:r w:rsidR="007A31BC">
              <w:rPr>
                <w:rFonts w:cs="Calibri"/>
                <w:color w:val="000000"/>
                <w:sz w:val="20"/>
                <w:szCs w:val="20"/>
              </w:rPr>
              <w:t>2</w:t>
            </w:r>
            <w:r w:rsidRPr="00F86A64">
              <w:rPr>
                <w:rFonts w:cs="Calibri"/>
                <w:color w:val="000000"/>
                <w:sz w:val="20"/>
                <w:szCs w:val="20"/>
              </w:rPr>
              <w:t>/0</w:t>
            </w:r>
            <w:r w:rsidR="007A31BC">
              <w:rPr>
                <w:rFonts w:cs="Calibri"/>
                <w:color w:val="000000"/>
                <w:sz w:val="20"/>
                <w:szCs w:val="20"/>
              </w:rPr>
              <w:t>1</w:t>
            </w:r>
            <w:r w:rsidRPr="00F86A64">
              <w:rPr>
                <w:rFonts w:cs="Calibri"/>
                <w:color w:val="000000"/>
                <w:sz w:val="20"/>
                <w:szCs w:val="20"/>
              </w:rPr>
              <w:t>/2023</w:t>
            </w:r>
          </w:p>
        </w:tc>
      </w:tr>
      <w:tr w:rsidR="00F86A64" w:rsidRPr="00F86A64" w14:paraId="114BB0A7"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038BF0AE" w14:textId="77777777" w:rsidR="00F86A64" w:rsidRPr="00F86A64" w:rsidRDefault="00F86A64" w:rsidP="00F86A64">
            <w:pPr>
              <w:spacing w:before="0" w:after="0"/>
              <w:jc w:val="left"/>
              <w:rPr>
                <w:rFonts w:cs="Calibri"/>
                <w:szCs w:val="22"/>
              </w:rPr>
            </w:pPr>
            <w:proofErr w:type="spellStart"/>
            <w:r w:rsidRPr="00F86A64">
              <w:rPr>
                <w:rFonts w:cs="Calibri"/>
                <w:szCs w:val="22"/>
              </w:rPr>
              <w:t>Until</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bottom"/>
          </w:tcPr>
          <w:p w14:paraId="2A9CEC33" w14:textId="77777777" w:rsidR="00F86A64" w:rsidRPr="00F86A64" w:rsidRDefault="00F86A64" w:rsidP="00F86A64">
            <w:proofErr w:type="spellStart"/>
            <w:r w:rsidRPr="00F86A64">
              <w:rPr>
                <w:rFonts w:eastAsia="Calibri" w:cs="Calibri"/>
                <w:szCs w:val="22"/>
              </w:rPr>
              <w:t>Available</w:t>
            </w:r>
            <w:proofErr w:type="spellEnd"/>
            <w:r w:rsidRPr="00F86A64">
              <w:rPr>
                <w:rFonts w:eastAsia="Calibri" w:cs="Calibri"/>
                <w:szCs w:val="22"/>
              </w:rPr>
              <w:t xml:space="preserve"> to:</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E21B7"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00445E"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09/11/2023</w:t>
            </w:r>
          </w:p>
        </w:tc>
      </w:tr>
      <w:tr w:rsidR="00F86A64" w:rsidRPr="00F86A64" w14:paraId="6B48BD6A" w14:textId="77777777">
        <w:trPr>
          <w:trHeight w:val="580"/>
        </w:trPr>
        <w:tc>
          <w:tcPr>
            <w:tcW w:w="2405" w:type="dxa"/>
            <w:tcBorders>
              <w:top w:val="single" w:sz="4" w:space="0" w:color="auto"/>
              <w:left w:val="single" w:sz="4" w:space="0" w:color="auto"/>
              <w:bottom w:val="single" w:sz="4" w:space="0" w:color="auto"/>
              <w:right w:val="single" w:sz="4" w:space="0" w:color="auto"/>
            </w:tcBorders>
            <w:shd w:val="clear" w:color="auto" w:fill="E2EFDA"/>
            <w:noWrap/>
            <w:hideMark/>
          </w:tcPr>
          <w:p w14:paraId="1FC4BCBA" w14:textId="77777777" w:rsidR="00F86A64" w:rsidRPr="00F86A64" w:rsidRDefault="00F86A64" w:rsidP="00F86A64">
            <w:pPr>
              <w:spacing w:before="0" w:after="0"/>
              <w:jc w:val="left"/>
              <w:rPr>
                <w:rFonts w:cs="Calibri"/>
                <w:szCs w:val="22"/>
                <w:lang w:val="en-US"/>
              </w:rPr>
            </w:pPr>
            <w:r w:rsidRPr="00F86A64">
              <w:rPr>
                <w:rFonts w:cs="Calibri"/>
                <w:szCs w:val="22"/>
                <w:lang w:val="en-US"/>
              </w:rPr>
              <w:t>Price (starting price, price range)</w:t>
            </w:r>
          </w:p>
        </w:tc>
        <w:tc>
          <w:tcPr>
            <w:tcW w:w="2405" w:type="dxa"/>
            <w:tcBorders>
              <w:top w:val="single" w:sz="4" w:space="0" w:color="auto"/>
              <w:left w:val="single" w:sz="4" w:space="0" w:color="auto"/>
              <w:bottom w:val="single" w:sz="4" w:space="0" w:color="auto"/>
              <w:right w:val="single" w:sz="4" w:space="0" w:color="auto"/>
            </w:tcBorders>
            <w:shd w:val="clear" w:color="auto" w:fill="E2EFDA"/>
          </w:tcPr>
          <w:p w14:paraId="5988FF0A" w14:textId="77777777" w:rsidR="00F86A64" w:rsidRPr="00F86A64" w:rsidRDefault="00F86A64" w:rsidP="00F86A64">
            <w:r w:rsidRPr="00F86A64">
              <w:rPr>
                <w:rFonts w:eastAsia="Calibri" w:cs="Calibri"/>
                <w:szCs w:val="22"/>
              </w:rPr>
              <w:t>Price</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AD09CE"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5E289C"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from 20€</w:t>
            </w:r>
          </w:p>
        </w:tc>
      </w:tr>
      <w:tr w:rsidR="00F86A64" w:rsidRPr="00E122C8" w14:paraId="6209170C" w14:textId="77777777">
        <w:trPr>
          <w:trHeight w:val="580"/>
        </w:trPr>
        <w:tc>
          <w:tcPr>
            <w:tcW w:w="2405" w:type="dxa"/>
            <w:tcBorders>
              <w:top w:val="single" w:sz="4" w:space="0" w:color="auto"/>
              <w:left w:val="single" w:sz="4" w:space="0" w:color="auto"/>
              <w:bottom w:val="single" w:sz="4" w:space="0" w:color="auto"/>
              <w:right w:val="single" w:sz="4" w:space="0" w:color="auto"/>
            </w:tcBorders>
            <w:shd w:val="clear" w:color="auto" w:fill="E2EFDA"/>
            <w:noWrap/>
            <w:hideMark/>
          </w:tcPr>
          <w:p w14:paraId="6097760E" w14:textId="77777777" w:rsidR="00F86A64" w:rsidRPr="00F86A64" w:rsidRDefault="00F86A64" w:rsidP="00F86A64">
            <w:pPr>
              <w:spacing w:before="0" w:after="0"/>
              <w:jc w:val="left"/>
              <w:rPr>
                <w:rFonts w:cs="Calibri"/>
                <w:szCs w:val="22"/>
              </w:rPr>
            </w:pPr>
            <w:r w:rsidRPr="00F86A64">
              <w:rPr>
                <w:rFonts w:cs="Calibri"/>
                <w:szCs w:val="22"/>
              </w:rPr>
              <w:t xml:space="preserve">Price </w:t>
            </w:r>
            <w:proofErr w:type="spellStart"/>
            <w:r w:rsidRPr="00F86A64">
              <w:rPr>
                <w:rFonts w:cs="Calibri"/>
                <w:szCs w:val="22"/>
              </w:rPr>
              <w:t>Details</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tcPr>
          <w:p w14:paraId="2D98DC51" w14:textId="77777777" w:rsidR="00F86A64" w:rsidRPr="00F86A64" w:rsidRDefault="00F86A64" w:rsidP="00F86A64">
            <w:r w:rsidRPr="00F86A64">
              <w:rPr>
                <w:rFonts w:eastAsia="Calibri" w:cs="Calibri"/>
                <w:szCs w:val="22"/>
              </w:rPr>
              <w:t xml:space="preserve">Price </w:t>
            </w:r>
            <w:proofErr w:type="spellStart"/>
            <w:r w:rsidRPr="00F86A64">
              <w:rPr>
                <w:rFonts w:eastAsia="Calibri" w:cs="Calibri"/>
                <w:szCs w:val="22"/>
              </w:rPr>
              <w:t>details</w:t>
            </w:r>
            <w:proofErr w:type="spellEnd"/>
            <w:r w:rsidRPr="00F86A64">
              <w:rPr>
                <w:rFonts w:eastAsia="Calibri" w:cs="Calibri"/>
                <w:szCs w:val="22"/>
              </w:rPr>
              <w:t>/</w:t>
            </w:r>
            <w:proofErr w:type="spellStart"/>
            <w:r w:rsidRPr="00F86A64">
              <w:rPr>
                <w:rFonts w:eastAsia="Calibri" w:cs="Calibri"/>
                <w:szCs w:val="22"/>
              </w:rPr>
              <w:t>unit</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48D21C"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B16F56"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for Group up to 10 people</w:t>
            </w:r>
          </w:p>
        </w:tc>
      </w:tr>
      <w:tr w:rsidR="00F86A64" w:rsidRPr="00F86A64" w14:paraId="57FE729D"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1C61B47" w14:textId="77777777" w:rsidR="00F86A64" w:rsidRPr="00F86A64" w:rsidRDefault="00F86A64" w:rsidP="00F86A64">
            <w:pPr>
              <w:spacing w:before="0" w:after="0"/>
              <w:jc w:val="left"/>
              <w:rPr>
                <w:rFonts w:cs="Calibri"/>
                <w:szCs w:val="22"/>
              </w:rPr>
            </w:pPr>
            <w:proofErr w:type="spellStart"/>
            <w:r w:rsidRPr="00F86A64">
              <w:rPr>
                <w:rFonts w:cs="Calibri"/>
                <w:szCs w:val="22"/>
              </w:rPr>
              <w:t>Latitude</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78112631" w14:textId="77777777" w:rsidR="00F86A64" w:rsidRPr="00F86A64" w:rsidRDefault="00F86A64" w:rsidP="00F86A64">
            <w:proofErr w:type="spellStart"/>
            <w:r w:rsidRPr="00F86A64">
              <w:rPr>
                <w:rFonts w:eastAsia="Calibri" w:cs="Calibri"/>
                <w:szCs w:val="22"/>
              </w:rPr>
              <w:t>Latitude</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F316DE"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C1203C" w14:textId="77777777" w:rsidR="00F86A64" w:rsidRPr="00F86A64" w:rsidRDefault="00F86A64" w:rsidP="00F86A64">
            <w:pPr>
              <w:spacing w:before="0" w:after="0"/>
              <w:jc w:val="right"/>
              <w:rPr>
                <w:rFonts w:cs="Calibri"/>
                <w:color w:val="000000"/>
                <w:sz w:val="20"/>
                <w:szCs w:val="20"/>
              </w:rPr>
            </w:pPr>
            <w:r w:rsidRPr="00F86A64">
              <w:rPr>
                <w:rFonts w:cs="Calibri"/>
                <w:color w:val="000000"/>
                <w:sz w:val="20"/>
                <w:szCs w:val="20"/>
              </w:rPr>
              <w:t>45.466091</w:t>
            </w:r>
          </w:p>
        </w:tc>
      </w:tr>
      <w:tr w:rsidR="00F86A64" w:rsidRPr="00F86A64" w14:paraId="74D2E82C" w14:textId="77777777">
        <w:trPr>
          <w:trHeight w:val="290"/>
        </w:trPr>
        <w:tc>
          <w:tcPr>
            <w:tcW w:w="2405" w:type="dxa"/>
            <w:tcBorders>
              <w:top w:val="single" w:sz="4" w:space="0" w:color="auto"/>
              <w:left w:val="single" w:sz="4" w:space="0" w:color="auto"/>
              <w:bottom w:val="nil"/>
              <w:right w:val="single" w:sz="4" w:space="0" w:color="auto"/>
            </w:tcBorders>
            <w:shd w:val="clear" w:color="auto" w:fill="E2EFDA"/>
            <w:noWrap/>
            <w:vAlign w:val="center"/>
            <w:hideMark/>
          </w:tcPr>
          <w:p w14:paraId="577FE28D" w14:textId="77777777" w:rsidR="00F86A64" w:rsidRPr="00F86A64" w:rsidRDefault="00F86A64" w:rsidP="00F86A64">
            <w:pPr>
              <w:spacing w:before="0" w:after="0"/>
              <w:jc w:val="left"/>
              <w:rPr>
                <w:rFonts w:cs="Calibri"/>
                <w:szCs w:val="22"/>
              </w:rPr>
            </w:pPr>
            <w:proofErr w:type="spellStart"/>
            <w:r w:rsidRPr="00F86A64">
              <w:rPr>
                <w:rFonts w:cs="Calibri"/>
                <w:szCs w:val="22"/>
              </w:rPr>
              <w:t>Longitude</w:t>
            </w:r>
            <w:proofErr w:type="spellEnd"/>
          </w:p>
        </w:tc>
        <w:tc>
          <w:tcPr>
            <w:tcW w:w="2405" w:type="dxa"/>
            <w:tcBorders>
              <w:top w:val="single" w:sz="4" w:space="0" w:color="auto"/>
              <w:left w:val="single" w:sz="4" w:space="0" w:color="auto"/>
              <w:bottom w:val="nil"/>
              <w:right w:val="single" w:sz="4" w:space="0" w:color="auto"/>
            </w:tcBorders>
            <w:shd w:val="clear" w:color="auto" w:fill="E2EFDA"/>
            <w:vAlign w:val="center"/>
          </w:tcPr>
          <w:p w14:paraId="60231C2E" w14:textId="77777777" w:rsidR="00F86A64" w:rsidRPr="00F86A64" w:rsidRDefault="00F86A64" w:rsidP="00F86A64">
            <w:proofErr w:type="spellStart"/>
            <w:r w:rsidRPr="00F86A64">
              <w:rPr>
                <w:rFonts w:eastAsia="Calibri" w:cs="Calibri"/>
                <w:szCs w:val="22"/>
              </w:rPr>
              <w:t>Longitude</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FCEC33"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FE320D" w14:textId="77777777" w:rsidR="00F86A64" w:rsidRPr="00F86A64" w:rsidRDefault="00F86A64" w:rsidP="00F86A64">
            <w:pPr>
              <w:spacing w:before="0" w:after="0"/>
              <w:jc w:val="right"/>
              <w:rPr>
                <w:rFonts w:cs="Calibri"/>
                <w:color w:val="000000"/>
                <w:sz w:val="20"/>
                <w:szCs w:val="20"/>
              </w:rPr>
            </w:pPr>
            <w:r w:rsidRPr="00F86A64">
              <w:rPr>
                <w:rFonts w:cs="Calibri"/>
                <w:color w:val="000000"/>
                <w:sz w:val="20"/>
                <w:szCs w:val="20"/>
              </w:rPr>
              <w:t>9.171187</w:t>
            </w:r>
          </w:p>
        </w:tc>
      </w:tr>
      <w:tr w:rsidR="00F86A64" w:rsidRPr="00F86A64" w14:paraId="51826AC3" w14:textId="77777777">
        <w:trPr>
          <w:trHeight w:val="290"/>
        </w:trPr>
        <w:tc>
          <w:tcPr>
            <w:tcW w:w="2405" w:type="dxa"/>
            <w:tcBorders>
              <w:top w:val="single" w:sz="4" w:space="0" w:color="000000" w:themeColor="text1"/>
              <w:left w:val="single" w:sz="4" w:space="0" w:color="000000" w:themeColor="text1"/>
              <w:bottom w:val="nil"/>
              <w:right w:val="single" w:sz="4" w:space="0" w:color="000000" w:themeColor="text1"/>
            </w:tcBorders>
            <w:shd w:val="clear" w:color="auto" w:fill="E2EFDA"/>
            <w:noWrap/>
            <w:vAlign w:val="center"/>
            <w:hideMark/>
          </w:tcPr>
          <w:p w14:paraId="5A21DCD0" w14:textId="77777777" w:rsidR="00F86A64" w:rsidRPr="00F86A64" w:rsidRDefault="00F86A64" w:rsidP="00F86A64">
            <w:pPr>
              <w:spacing w:before="0" w:after="0"/>
              <w:jc w:val="left"/>
              <w:rPr>
                <w:rFonts w:cs="Calibri"/>
                <w:szCs w:val="22"/>
              </w:rPr>
            </w:pPr>
          </w:p>
        </w:tc>
        <w:tc>
          <w:tcPr>
            <w:tcW w:w="2405" w:type="dxa"/>
            <w:tcBorders>
              <w:top w:val="single" w:sz="4" w:space="0" w:color="000000" w:themeColor="text1"/>
              <w:left w:val="single" w:sz="4" w:space="0" w:color="000000" w:themeColor="text1"/>
              <w:bottom w:val="nil"/>
              <w:right w:val="single" w:sz="4" w:space="0" w:color="000000" w:themeColor="text1"/>
            </w:tcBorders>
            <w:shd w:val="clear" w:color="auto" w:fill="E2EFDA"/>
            <w:vAlign w:val="center"/>
          </w:tcPr>
          <w:p w14:paraId="60210914" w14:textId="77777777" w:rsidR="00F86A64" w:rsidRPr="00F86A64" w:rsidRDefault="00F86A64" w:rsidP="00F86A64">
            <w:pPr>
              <w:jc w:val="left"/>
              <w:rPr>
                <w:rFonts w:cs="Calibri"/>
              </w:rPr>
            </w:pP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662538"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AED731"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Leonardo's</w:t>
            </w:r>
            <w:proofErr w:type="spellEnd"/>
            <w:r w:rsidRPr="00F86A64">
              <w:rPr>
                <w:rFonts w:cs="Calibri"/>
                <w:color w:val="000000"/>
                <w:sz w:val="20"/>
                <w:szCs w:val="20"/>
              </w:rPr>
              <w:t xml:space="preserve"> Last </w:t>
            </w:r>
            <w:proofErr w:type="spellStart"/>
            <w:r w:rsidRPr="00F86A64">
              <w:rPr>
                <w:rFonts w:cs="Calibri"/>
                <w:color w:val="000000"/>
                <w:sz w:val="20"/>
                <w:szCs w:val="20"/>
              </w:rPr>
              <w:t>Supper</w:t>
            </w:r>
            <w:proofErr w:type="spellEnd"/>
          </w:p>
        </w:tc>
      </w:tr>
      <w:tr w:rsidR="00F86A64" w:rsidRPr="00F86A64" w14:paraId="6F526938" w14:textId="77777777">
        <w:trPr>
          <w:trHeight w:val="1160"/>
        </w:trPr>
        <w:tc>
          <w:tcPr>
            <w:tcW w:w="2405" w:type="dxa"/>
            <w:tcBorders>
              <w:top w:val="nil"/>
              <w:left w:val="single" w:sz="4" w:space="0" w:color="000000" w:themeColor="text1"/>
              <w:bottom w:val="single" w:sz="4" w:space="0" w:color="000000" w:themeColor="text1"/>
              <w:right w:val="single" w:sz="4" w:space="0" w:color="000000" w:themeColor="text1"/>
            </w:tcBorders>
            <w:shd w:val="clear" w:color="auto" w:fill="E2EFDA"/>
            <w:noWrap/>
            <w:hideMark/>
          </w:tcPr>
          <w:p w14:paraId="13468D44" w14:textId="77777777" w:rsidR="00F86A64" w:rsidRPr="00F86A64" w:rsidRDefault="00F86A64" w:rsidP="00F86A64">
            <w:pPr>
              <w:spacing w:before="0" w:after="0"/>
              <w:jc w:val="left"/>
              <w:rPr>
                <w:rFonts w:cs="Calibri"/>
                <w:szCs w:val="22"/>
              </w:rPr>
            </w:pPr>
            <w:proofErr w:type="spellStart"/>
            <w:r w:rsidRPr="00F86A64">
              <w:rPr>
                <w:rFonts w:cs="Calibri"/>
                <w:szCs w:val="22"/>
              </w:rPr>
              <w:t>Destination</w:t>
            </w:r>
            <w:proofErr w:type="spellEnd"/>
            <w:r w:rsidRPr="00F86A64">
              <w:rPr>
                <w:rFonts w:cs="Calibri"/>
                <w:szCs w:val="22"/>
              </w:rPr>
              <w:t>/</w:t>
            </w:r>
            <w:proofErr w:type="spellStart"/>
            <w:r w:rsidRPr="00F86A64">
              <w:rPr>
                <w:rFonts w:cs="Calibri"/>
                <w:szCs w:val="22"/>
              </w:rPr>
              <w:t>Venue</w:t>
            </w:r>
            <w:proofErr w:type="spellEnd"/>
          </w:p>
        </w:tc>
        <w:tc>
          <w:tcPr>
            <w:tcW w:w="2405" w:type="dxa"/>
            <w:tcBorders>
              <w:top w:val="nil"/>
              <w:left w:val="single" w:sz="4" w:space="0" w:color="000000" w:themeColor="text1"/>
              <w:bottom w:val="single" w:sz="4" w:space="0" w:color="000000" w:themeColor="text1"/>
              <w:right w:val="single" w:sz="4" w:space="0" w:color="000000" w:themeColor="text1"/>
            </w:tcBorders>
            <w:shd w:val="clear" w:color="auto" w:fill="E2EFDA"/>
          </w:tcPr>
          <w:p w14:paraId="14A615B0" w14:textId="77777777" w:rsidR="00F86A64" w:rsidRPr="00F86A64" w:rsidRDefault="00F86A64" w:rsidP="00F86A64">
            <w:pPr>
              <w:jc w:val="left"/>
              <w:rPr>
                <w:rFonts w:cs="Calibri"/>
              </w:rPr>
            </w:pPr>
            <w:proofErr w:type="spellStart"/>
            <w:r w:rsidRPr="00F86A64">
              <w:rPr>
                <w:rFonts w:cs="Calibri"/>
              </w:rPr>
              <w:t>Destinations</w:t>
            </w:r>
            <w:proofErr w:type="spellEnd"/>
            <w:r w:rsidRPr="00F86A64">
              <w:rPr>
                <w:rFonts w:cs="Calibri"/>
              </w:rPr>
              <w:t>/</w:t>
            </w:r>
            <w:proofErr w:type="spellStart"/>
            <w:r w:rsidRPr="00F86A64">
              <w:rPr>
                <w:rFonts w:cs="Calibri"/>
              </w:rPr>
              <w:t>Venues</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noWrap/>
            <w:hideMark/>
          </w:tcPr>
          <w:p w14:paraId="429ACC51"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D0EED"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 xml:space="preserve">Corso Magenta, 65/69, 20123 Milan MI, </w:t>
            </w:r>
            <w:proofErr w:type="spellStart"/>
            <w:r w:rsidRPr="00F86A64">
              <w:rPr>
                <w:rFonts w:cs="Calibri"/>
                <w:color w:val="000000"/>
                <w:sz w:val="20"/>
                <w:szCs w:val="20"/>
              </w:rPr>
              <w:t>Italy</w:t>
            </w:r>
            <w:proofErr w:type="spellEnd"/>
          </w:p>
        </w:tc>
      </w:tr>
      <w:tr w:rsidR="00F86A64" w:rsidRPr="00F86A64" w14:paraId="49227AC6" w14:textId="77777777">
        <w:trPr>
          <w:trHeight w:val="290"/>
        </w:trPr>
        <w:tc>
          <w:tcPr>
            <w:tcW w:w="2405" w:type="dxa"/>
            <w:tcBorders>
              <w:top w:val="nil"/>
              <w:left w:val="single" w:sz="4" w:space="0" w:color="auto"/>
              <w:bottom w:val="single" w:sz="4" w:space="0" w:color="auto"/>
              <w:right w:val="single" w:sz="4" w:space="0" w:color="auto"/>
            </w:tcBorders>
            <w:shd w:val="clear" w:color="auto" w:fill="E2EFDA"/>
            <w:noWrap/>
            <w:vAlign w:val="center"/>
            <w:hideMark/>
          </w:tcPr>
          <w:p w14:paraId="479B825A" w14:textId="77777777" w:rsidR="00F86A64" w:rsidRPr="00F86A64" w:rsidRDefault="00F86A64" w:rsidP="00F86A64">
            <w:pPr>
              <w:spacing w:before="0" w:after="0"/>
              <w:jc w:val="left"/>
              <w:rPr>
                <w:rFonts w:cs="Calibri"/>
                <w:szCs w:val="22"/>
              </w:rPr>
            </w:pPr>
            <w:r w:rsidRPr="00F86A64">
              <w:rPr>
                <w:rFonts w:cs="Calibri"/>
                <w:szCs w:val="22"/>
              </w:rPr>
              <w:t>Ratings</w:t>
            </w:r>
          </w:p>
        </w:tc>
        <w:tc>
          <w:tcPr>
            <w:tcW w:w="2405" w:type="dxa"/>
            <w:tcBorders>
              <w:top w:val="nil"/>
              <w:left w:val="single" w:sz="4" w:space="0" w:color="auto"/>
              <w:bottom w:val="single" w:sz="4" w:space="0" w:color="auto"/>
              <w:right w:val="single" w:sz="4" w:space="0" w:color="auto"/>
            </w:tcBorders>
            <w:shd w:val="clear" w:color="auto" w:fill="E2EFDA"/>
            <w:vAlign w:val="center"/>
          </w:tcPr>
          <w:p w14:paraId="33E49E06" w14:textId="77777777" w:rsidR="00F86A64" w:rsidRPr="00F86A64" w:rsidRDefault="00F86A64" w:rsidP="00F86A64">
            <w:r w:rsidRPr="00F86A64">
              <w:rPr>
                <w:rFonts w:eastAsia="Calibri" w:cs="Calibri"/>
                <w:szCs w:val="22"/>
              </w:rPr>
              <w:t>Ratings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8F1229"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B8A1C2"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4.4</w:t>
            </w:r>
          </w:p>
        </w:tc>
      </w:tr>
      <w:tr w:rsidR="00F86A64" w:rsidRPr="00F86A64" w14:paraId="62AFD631"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ACCDBF7" w14:textId="77777777" w:rsidR="00F86A64" w:rsidRPr="00F86A64" w:rsidRDefault="00F86A64" w:rsidP="00F86A64">
            <w:pPr>
              <w:spacing w:before="0" w:after="0"/>
              <w:jc w:val="left"/>
              <w:rPr>
                <w:rFonts w:cs="Calibri"/>
                <w:szCs w:val="22"/>
              </w:rPr>
            </w:pPr>
            <w:proofErr w:type="spellStart"/>
            <w:r w:rsidRPr="00F86A64">
              <w:rPr>
                <w:rFonts w:cs="Calibri"/>
                <w:szCs w:val="22"/>
              </w:rPr>
              <w:t>Number</w:t>
            </w:r>
            <w:proofErr w:type="spellEnd"/>
            <w:r w:rsidRPr="00F86A64">
              <w:rPr>
                <w:rFonts w:cs="Calibri"/>
                <w:szCs w:val="22"/>
              </w:rPr>
              <w:t xml:space="preserve"> of Reviews</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301F6AFF" w14:textId="77777777" w:rsidR="00F86A64" w:rsidRPr="00F86A64" w:rsidRDefault="00F86A64" w:rsidP="00F86A64">
            <w:proofErr w:type="spellStart"/>
            <w:r w:rsidRPr="00F86A64">
              <w:rPr>
                <w:rFonts w:eastAsia="Calibri" w:cs="Calibri"/>
                <w:szCs w:val="22"/>
              </w:rPr>
              <w:t>Number</w:t>
            </w:r>
            <w:proofErr w:type="spellEnd"/>
            <w:r w:rsidRPr="00F86A64">
              <w:rPr>
                <w:rFonts w:eastAsia="Calibri" w:cs="Calibri"/>
                <w:szCs w:val="22"/>
              </w:rPr>
              <w:t xml:space="preserve"> of Reviews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58916D"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0CFE5CE" w14:textId="77777777" w:rsidR="00F86A64" w:rsidRPr="00F86A64" w:rsidRDefault="00F86A64" w:rsidP="00F86A64">
            <w:pPr>
              <w:spacing w:before="0" w:after="0"/>
              <w:jc w:val="left"/>
              <w:rPr>
                <w:rFonts w:cs="Calibri"/>
                <w:color w:val="000000"/>
                <w:sz w:val="20"/>
                <w:szCs w:val="20"/>
              </w:rPr>
            </w:pPr>
            <w:proofErr w:type="gramStart"/>
            <w:r w:rsidRPr="00F86A64">
              <w:rPr>
                <w:rFonts w:cs="Calibri"/>
                <w:color w:val="000000"/>
                <w:sz w:val="20"/>
                <w:szCs w:val="20"/>
              </w:rPr>
              <w:t>5</w:t>
            </w:r>
            <w:proofErr w:type="gramEnd"/>
            <w:r w:rsidRPr="00F86A64">
              <w:rPr>
                <w:rFonts w:cs="Calibri"/>
                <w:color w:val="000000"/>
                <w:sz w:val="20"/>
                <w:szCs w:val="20"/>
              </w:rPr>
              <w:t xml:space="preserve"> reviews</w:t>
            </w:r>
          </w:p>
        </w:tc>
      </w:tr>
      <w:tr w:rsidR="00F86A64" w:rsidRPr="00E122C8" w14:paraId="228C627E"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EB90526" w14:textId="77777777" w:rsidR="00F86A64" w:rsidRPr="00F86A64" w:rsidRDefault="00F86A64" w:rsidP="00F86A64">
            <w:pPr>
              <w:spacing w:before="0" w:after="0"/>
              <w:jc w:val="left"/>
              <w:rPr>
                <w:rFonts w:cs="Calibri"/>
                <w:szCs w:val="22"/>
              </w:rPr>
            </w:pPr>
            <w:proofErr w:type="spellStart"/>
            <w:r w:rsidRPr="00F86A64">
              <w:rPr>
                <w:rFonts w:cs="Calibri"/>
                <w:szCs w:val="22"/>
              </w:rPr>
              <w:t>Offer</w:t>
            </w:r>
            <w:proofErr w:type="spellEnd"/>
            <w:r w:rsidRPr="00F86A64">
              <w:rPr>
                <w:rFonts w:cs="Calibri"/>
                <w:szCs w:val="22"/>
              </w:rPr>
              <w:t xml:space="preserve"> Options</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6B073322" w14:textId="77777777" w:rsidR="00F86A64" w:rsidRPr="00F86A64" w:rsidRDefault="00F86A64" w:rsidP="00F86A64">
            <w:r w:rsidRPr="00F86A64">
              <w:rPr>
                <w:rFonts w:eastAsia="Calibri" w:cs="Calibri"/>
                <w:szCs w:val="22"/>
              </w:rPr>
              <w:t>Rates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417F43"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BBF400"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Small Group Tour of up to 10</w:t>
            </w:r>
          </w:p>
        </w:tc>
      </w:tr>
      <w:tr w:rsidR="00F86A64" w:rsidRPr="00E122C8" w14:paraId="4DF58C56" w14:textId="77777777">
        <w:trPr>
          <w:trHeight w:val="87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7EAB41FB" w14:textId="77777777" w:rsidR="00F86A64" w:rsidRPr="00F86A64" w:rsidRDefault="00F86A64" w:rsidP="00F86A64">
            <w:pPr>
              <w:spacing w:before="0" w:after="0"/>
              <w:jc w:val="left"/>
              <w:rPr>
                <w:rFonts w:cs="Calibri"/>
                <w:szCs w:val="22"/>
              </w:rPr>
            </w:pPr>
            <w:proofErr w:type="spellStart"/>
            <w:r w:rsidRPr="00F86A64">
              <w:rPr>
                <w:rFonts w:cs="Calibri"/>
                <w:szCs w:val="22"/>
              </w:rPr>
              <w:t>Offer</w:t>
            </w:r>
            <w:proofErr w:type="spellEnd"/>
            <w:r w:rsidRPr="00F86A64">
              <w:rPr>
                <w:rFonts w:cs="Calibri"/>
                <w:szCs w:val="22"/>
              </w:rPr>
              <w:t xml:space="preserve"> Options - Services </w:t>
            </w:r>
            <w:proofErr w:type="spellStart"/>
            <w:r w:rsidRPr="00F86A64">
              <w:rPr>
                <w:rFonts w:cs="Calibri"/>
                <w:szCs w:val="22"/>
              </w:rPr>
              <w:t>Included</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0B0F3299" w14:textId="77777777" w:rsidR="00F86A64" w:rsidRPr="00F86A64" w:rsidRDefault="00F86A64" w:rsidP="00F86A64">
            <w:pPr>
              <w:jc w:val="left"/>
              <w:rPr>
                <w:rFonts w:cs="Calibri"/>
              </w:rPr>
            </w:pPr>
            <w:r w:rsidRPr="00F86A64">
              <w:rPr>
                <w:rFonts w:cs="Calibri"/>
              </w:rPr>
              <w:t>Rates-</w:t>
            </w:r>
            <w:proofErr w:type="spellStart"/>
            <w:r w:rsidRPr="00F86A64">
              <w:rPr>
                <w:rFonts w:cs="Calibri"/>
              </w:rPr>
              <w:t>included</w:t>
            </w:r>
            <w:proofErr w:type="spellEnd"/>
            <w:r w:rsidRPr="00F86A64">
              <w:rPr>
                <w:rFonts w:cs="Calibri"/>
              </w:rPr>
              <w:t xml:space="preserve"> services</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4C729"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956D8" w14:textId="77777777" w:rsidR="00F86A64" w:rsidRPr="00F86A64" w:rsidRDefault="00F86A64" w:rsidP="00F86A64">
            <w:pPr>
              <w:spacing w:before="0" w:after="0"/>
              <w:jc w:val="left"/>
              <w:rPr>
                <w:rFonts w:cs="Calibri"/>
                <w:color w:val="000000"/>
                <w:sz w:val="20"/>
                <w:szCs w:val="20"/>
                <w:lang w:val="en-US"/>
              </w:rPr>
            </w:pPr>
            <w:proofErr w:type="gramStart"/>
            <w:r w:rsidRPr="00F86A64">
              <w:rPr>
                <w:rFonts w:cs="Calibri"/>
                <w:color w:val="000000"/>
                <w:sz w:val="20"/>
                <w:szCs w:val="20"/>
                <w:lang w:val="en-US"/>
              </w:rPr>
              <w:t>wheel chair</w:t>
            </w:r>
            <w:proofErr w:type="gramEnd"/>
            <w:r w:rsidRPr="00F86A64">
              <w:rPr>
                <w:rFonts w:cs="Calibri"/>
                <w:color w:val="000000"/>
                <w:sz w:val="20"/>
                <w:szCs w:val="20"/>
                <w:lang w:val="en-US"/>
              </w:rPr>
              <w:t xml:space="preserve"> access pick up</w:t>
            </w:r>
          </w:p>
        </w:tc>
      </w:tr>
      <w:tr w:rsidR="00F86A64" w:rsidRPr="00F86A64" w14:paraId="71402E00"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015A06C" w14:textId="77777777" w:rsidR="00F86A64" w:rsidRPr="00F86A64" w:rsidRDefault="00F86A64" w:rsidP="00F86A64">
            <w:pPr>
              <w:spacing w:before="0" w:after="0"/>
              <w:jc w:val="left"/>
              <w:rPr>
                <w:rFonts w:cs="Calibri"/>
                <w:szCs w:val="22"/>
              </w:rPr>
            </w:pPr>
            <w:r w:rsidRPr="00F86A64">
              <w:rPr>
                <w:rFonts w:cs="Calibri"/>
                <w:szCs w:val="22"/>
              </w:rPr>
              <w:t>Meeting point</w:t>
            </w:r>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38B83FA1" w14:textId="77777777" w:rsidR="00F86A64" w:rsidRPr="00F86A64" w:rsidRDefault="00F86A64" w:rsidP="00F86A64">
            <w:pPr>
              <w:jc w:val="left"/>
              <w:rPr>
                <w:rFonts w:cs="Calibri"/>
              </w:rPr>
            </w:pPr>
            <w:r w:rsidRPr="00F86A64">
              <w:rPr>
                <w:rFonts w:cs="Calibri"/>
              </w:rPr>
              <w:t>Meeting Point</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F6DC8A6"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B754E3"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 xml:space="preserve">Hotel </w:t>
            </w:r>
            <w:proofErr w:type="spellStart"/>
            <w:r w:rsidRPr="00F86A64">
              <w:rPr>
                <w:rFonts w:cs="Calibri"/>
                <w:color w:val="000000"/>
                <w:sz w:val="20"/>
                <w:szCs w:val="20"/>
              </w:rPr>
              <w:t>Plaza</w:t>
            </w:r>
            <w:proofErr w:type="spellEnd"/>
          </w:p>
        </w:tc>
      </w:tr>
      <w:tr w:rsidR="00F86A64" w:rsidRPr="00E122C8" w14:paraId="2E3010B7"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4631B648" w14:textId="77777777" w:rsidR="00F86A64" w:rsidRPr="00F86A64" w:rsidRDefault="00F86A64" w:rsidP="00F86A64">
            <w:pPr>
              <w:spacing w:before="0" w:after="0"/>
              <w:jc w:val="left"/>
              <w:rPr>
                <w:rFonts w:cs="Calibri"/>
                <w:szCs w:val="22"/>
              </w:rPr>
            </w:pPr>
            <w:proofErr w:type="spellStart"/>
            <w:r w:rsidRPr="00F86A64">
              <w:rPr>
                <w:rFonts w:cs="Calibri"/>
                <w:szCs w:val="22"/>
              </w:rPr>
              <w:t>Taxonomy</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E2EFDA"/>
            <w:vAlign w:val="center"/>
          </w:tcPr>
          <w:p w14:paraId="7C2AB182" w14:textId="77777777" w:rsidR="00F86A64" w:rsidRPr="00F86A64" w:rsidRDefault="00F86A64" w:rsidP="00F86A64">
            <w:proofErr w:type="spellStart"/>
            <w:r w:rsidRPr="00F86A64">
              <w:rPr>
                <w:rFonts w:eastAsia="Calibri" w:cs="Calibri"/>
                <w:szCs w:val="22"/>
              </w:rPr>
              <w:t>Taxonomy</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CE8C1C4" w14:textId="77777777" w:rsidR="00F86A64" w:rsidRPr="00F86A64" w:rsidRDefault="00F86A64" w:rsidP="00F86A64">
            <w:pPr>
              <w:spacing w:before="0" w:after="0"/>
              <w:jc w:val="left"/>
              <w:rPr>
                <w:rFonts w:cs="Calibri"/>
                <w:szCs w:val="22"/>
              </w:rPr>
            </w:pPr>
            <w:r w:rsidRPr="00F86A64">
              <w:rPr>
                <w:rFonts w:cs="Calibri"/>
                <w:szCs w:val="22"/>
              </w:rPr>
              <w:t>high</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5E214B"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Where to go &gt; Entertainment &gt; Parks</w:t>
            </w:r>
          </w:p>
        </w:tc>
      </w:tr>
      <w:tr w:rsidR="00F86A64" w:rsidRPr="00E122C8" w14:paraId="7198F294" w14:textId="77777777">
        <w:trPr>
          <w:trHeight w:val="53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04FE077D" w14:textId="77777777" w:rsidR="00F86A64" w:rsidRPr="00F86A64" w:rsidRDefault="00F86A64" w:rsidP="00F86A64">
            <w:pPr>
              <w:spacing w:before="0" w:after="0"/>
              <w:jc w:val="left"/>
              <w:rPr>
                <w:rFonts w:cs="Calibri"/>
                <w:szCs w:val="22"/>
              </w:rPr>
            </w:pPr>
            <w:proofErr w:type="spellStart"/>
            <w:r w:rsidRPr="00F86A64">
              <w:rPr>
                <w:rFonts w:cs="Calibri"/>
                <w:szCs w:val="22"/>
              </w:rPr>
              <w:t>Summary</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71F312" w14:textId="77777777" w:rsidR="00F86A64" w:rsidRPr="00F86A64" w:rsidRDefault="00F86A64" w:rsidP="00F86A64">
            <w:proofErr w:type="spellStart"/>
            <w:r w:rsidRPr="00F86A64">
              <w:rPr>
                <w:rFonts w:eastAsia="Calibri" w:cs="Calibri"/>
                <w:szCs w:val="22"/>
              </w:rPr>
              <w:t>Summary</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E86B6E8"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23B30E"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The transfer will collect you from the chosen place and time</w:t>
            </w:r>
          </w:p>
        </w:tc>
      </w:tr>
      <w:tr w:rsidR="00F86A64" w:rsidRPr="00F86A64" w14:paraId="3475C496"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39F1772" w14:textId="77777777" w:rsidR="00F86A64" w:rsidRPr="00F86A64" w:rsidRDefault="00F86A64" w:rsidP="00F86A64">
            <w:pPr>
              <w:spacing w:before="0" w:after="0"/>
              <w:jc w:val="left"/>
              <w:rPr>
                <w:rFonts w:cs="Calibri"/>
                <w:szCs w:val="22"/>
              </w:rPr>
            </w:pPr>
            <w:proofErr w:type="spellStart"/>
            <w:r w:rsidRPr="00F86A64">
              <w:rPr>
                <w:rFonts w:cs="Calibri"/>
                <w:szCs w:val="22"/>
              </w:rPr>
              <w:t>Driving</w:t>
            </w:r>
            <w:proofErr w:type="spellEnd"/>
            <w:r w:rsidRPr="00F86A64">
              <w:rPr>
                <w:rFonts w:cs="Calibri"/>
                <w:szCs w:val="22"/>
              </w:rPr>
              <w:t xml:space="preserve"> </w:t>
            </w:r>
            <w:proofErr w:type="spellStart"/>
            <w:r w:rsidRPr="00F86A64">
              <w:rPr>
                <w:rFonts w:cs="Calibri"/>
                <w:szCs w:val="22"/>
              </w:rPr>
              <w:t>type</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5337AB" w14:textId="77777777" w:rsidR="00F86A64" w:rsidRPr="00F86A64" w:rsidRDefault="00F86A64" w:rsidP="00F86A64">
            <w:proofErr w:type="spellStart"/>
            <w:r w:rsidRPr="00F86A64">
              <w:rPr>
                <w:rFonts w:eastAsia="Calibri" w:cs="Calibri"/>
                <w:szCs w:val="22"/>
              </w:rPr>
              <w:t>Type</w:t>
            </w:r>
            <w:proofErr w:type="spellEnd"/>
            <w:r w:rsidRPr="00F86A64">
              <w:rPr>
                <w:rFonts w:eastAsia="Calibri" w:cs="Calibri"/>
                <w:szCs w:val="22"/>
              </w:rPr>
              <w:t xml:space="preserve"> of </w:t>
            </w:r>
            <w:proofErr w:type="spellStart"/>
            <w:r w:rsidRPr="00F86A64">
              <w:rPr>
                <w:rFonts w:eastAsia="Calibri" w:cs="Calibri"/>
                <w:szCs w:val="22"/>
              </w:rPr>
              <w:t>guides</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8B915B"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D544206"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 xml:space="preserve">Live tour </w:t>
            </w:r>
            <w:proofErr w:type="spellStart"/>
            <w:r w:rsidRPr="00F86A64">
              <w:rPr>
                <w:rFonts w:cs="Calibri"/>
                <w:color w:val="000000"/>
                <w:sz w:val="20"/>
                <w:szCs w:val="20"/>
              </w:rPr>
              <w:t>guides</w:t>
            </w:r>
            <w:proofErr w:type="spellEnd"/>
          </w:p>
        </w:tc>
      </w:tr>
      <w:tr w:rsidR="00F86A64" w:rsidRPr="00E122C8" w14:paraId="77ADB170"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25037141" w14:textId="77777777" w:rsidR="00F86A64" w:rsidRPr="00F86A64" w:rsidRDefault="00F86A64" w:rsidP="00F86A64">
            <w:pPr>
              <w:spacing w:before="0" w:after="0"/>
              <w:jc w:val="left"/>
              <w:rPr>
                <w:rFonts w:cs="Calibri"/>
                <w:szCs w:val="22"/>
              </w:rPr>
            </w:pPr>
            <w:proofErr w:type="spellStart"/>
            <w:r w:rsidRPr="00F86A64">
              <w:rPr>
                <w:rFonts w:cs="Calibri"/>
                <w:szCs w:val="22"/>
              </w:rPr>
              <w:t>pick</w:t>
            </w:r>
            <w:proofErr w:type="spellEnd"/>
            <w:r w:rsidRPr="00F86A64">
              <w:rPr>
                <w:rFonts w:cs="Calibri"/>
                <w:szCs w:val="22"/>
              </w:rPr>
              <w:t xml:space="preserve"> up</w:t>
            </w:r>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1C9E63" w14:textId="77777777" w:rsidR="00F86A64" w:rsidRPr="00F86A64" w:rsidRDefault="00F86A64" w:rsidP="00F86A64">
            <w:r w:rsidRPr="00F86A64">
              <w:rPr>
                <w:rFonts w:eastAsia="Calibri" w:cs="Calibri"/>
                <w:szCs w:val="22"/>
              </w:rPr>
              <w:t>Pickup Info</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4F4F24A"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FFCECF"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Information about the hotel pickup possibilities</w:t>
            </w:r>
          </w:p>
        </w:tc>
      </w:tr>
      <w:tr w:rsidR="00F86A64" w:rsidRPr="00F86A64" w14:paraId="4457FC3C"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D7D1883" w14:textId="77777777" w:rsidR="00F86A64" w:rsidRPr="00F86A64" w:rsidRDefault="00F86A64" w:rsidP="00F86A64">
            <w:pPr>
              <w:spacing w:before="0" w:after="0"/>
              <w:jc w:val="left"/>
              <w:rPr>
                <w:rFonts w:cs="Calibri"/>
                <w:szCs w:val="22"/>
              </w:rPr>
            </w:pPr>
            <w:r w:rsidRPr="00F86A64">
              <w:rPr>
                <w:rFonts w:cs="Calibri"/>
                <w:szCs w:val="22"/>
              </w:rPr>
              <w:t>drop off</w:t>
            </w:r>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223920" w14:textId="77777777" w:rsidR="00F86A64" w:rsidRPr="00F86A64" w:rsidRDefault="00F86A64" w:rsidP="00F86A64">
            <w:r w:rsidRPr="00F86A64">
              <w:rPr>
                <w:rFonts w:eastAsia="Calibri" w:cs="Calibri"/>
                <w:szCs w:val="22"/>
              </w:rPr>
              <w:t>Drop-off Info</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2F64ACD"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A093EE"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where</w:t>
            </w:r>
            <w:proofErr w:type="spellEnd"/>
            <w:r w:rsidRPr="00F86A64">
              <w:rPr>
                <w:rFonts w:cs="Calibri"/>
                <w:color w:val="000000"/>
                <w:sz w:val="20"/>
                <w:szCs w:val="20"/>
              </w:rPr>
              <w:t xml:space="preserve"> the tour </w:t>
            </w:r>
            <w:proofErr w:type="spellStart"/>
            <w:r w:rsidRPr="00F86A64">
              <w:rPr>
                <w:rFonts w:cs="Calibri"/>
                <w:color w:val="000000"/>
                <w:sz w:val="20"/>
                <w:szCs w:val="20"/>
              </w:rPr>
              <w:t>ends</w:t>
            </w:r>
            <w:proofErr w:type="spellEnd"/>
          </w:p>
        </w:tc>
      </w:tr>
      <w:tr w:rsidR="00F86A64" w:rsidRPr="00F86A64" w14:paraId="1FCB3F84" w14:textId="77777777">
        <w:trPr>
          <w:trHeight w:val="58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E745D7D" w14:textId="77777777" w:rsidR="00F86A64" w:rsidRPr="00F86A64" w:rsidRDefault="00F86A64" w:rsidP="00F86A64">
            <w:pPr>
              <w:spacing w:before="0" w:after="0"/>
              <w:jc w:val="left"/>
              <w:rPr>
                <w:rFonts w:cs="Calibri"/>
                <w:szCs w:val="22"/>
              </w:rPr>
            </w:pPr>
            <w:r w:rsidRPr="00F86A64">
              <w:rPr>
                <w:rFonts w:cs="Calibri"/>
                <w:szCs w:val="22"/>
              </w:rPr>
              <w:t>Price</w:t>
            </w:r>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33807E" w14:textId="77777777" w:rsidR="00F86A64" w:rsidRPr="00F86A64" w:rsidRDefault="00F86A64" w:rsidP="00F86A64">
            <w:proofErr w:type="spellStart"/>
            <w:r w:rsidRPr="00F86A64">
              <w:rPr>
                <w:rFonts w:eastAsia="Calibri" w:cs="Calibri"/>
                <w:szCs w:val="22"/>
              </w:rPr>
              <w:t>Detailed</w:t>
            </w:r>
            <w:proofErr w:type="spellEnd"/>
            <w:r w:rsidRPr="00F86A64">
              <w:rPr>
                <w:rFonts w:eastAsia="Calibri" w:cs="Calibri"/>
                <w:szCs w:val="22"/>
              </w:rPr>
              <w:t xml:space="preserve"> price</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FD533D2"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131D527"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50€</w:t>
            </w:r>
          </w:p>
        </w:tc>
      </w:tr>
      <w:tr w:rsidR="00F86A64" w:rsidRPr="00F86A64" w14:paraId="5F961BCD"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35078A7" w14:textId="77777777" w:rsidR="00F86A64" w:rsidRPr="00F86A64" w:rsidRDefault="00F86A64" w:rsidP="00F86A64">
            <w:pPr>
              <w:spacing w:before="0" w:after="0"/>
              <w:jc w:val="left"/>
              <w:rPr>
                <w:rFonts w:cs="Calibri"/>
                <w:szCs w:val="22"/>
              </w:rPr>
            </w:pPr>
            <w:r w:rsidRPr="00F86A64">
              <w:rPr>
                <w:rFonts w:cs="Calibri"/>
                <w:szCs w:val="22"/>
              </w:rPr>
              <w:t xml:space="preserve">app </w:t>
            </w:r>
            <w:proofErr w:type="spellStart"/>
            <w:r w:rsidRPr="00F86A64">
              <w:rPr>
                <w:rFonts w:cs="Calibri"/>
                <w:szCs w:val="22"/>
              </w:rPr>
              <w:t>only</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31865E" w14:textId="77777777" w:rsidR="00F86A64" w:rsidRPr="00F86A64" w:rsidRDefault="00F86A64" w:rsidP="00F86A64">
            <w:r w:rsidRPr="00F86A64">
              <w:rPr>
                <w:rFonts w:eastAsia="Calibri" w:cs="Calibri"/>
                <w:szCs w:val="22"/>
              </w:rPr>
              <w:t xml:space="preserve">App </w:t>
            </w:r>
            <w:proofErr w:type="spellStart"/>
            <w:r w:rsidRPr="00F86A64">
              <w:rPr>
                <w:rFonts w:eastAsia="Calibri" w:cs="Calibri"/>
                <w:szCs w:val="22"/>
              </w:rPr>
              <w:t>only</w:t>
            </w:r>
            <w:proofErr w:type="spellEnd"/>
            <w:r w:rsidRPr="00F86A64">
              <w:rPr>
                <w:rFonts w:eastAsia="Calibri" w:cs="Calibri"/>
                <w:szCs w:val="22"/>
              </w:rPr>
              <w:t xml:space="preserve"> Info</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3FCACF8"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84AAB8"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Yes/No</w:t>
            </w:r>
          </w:p>
        </w:tc>
      </w:tr>
      <w:tr w:rsidR="00F86A64" w:rsidRPr="00F86A64" w14:paraId="0AF5D4AC"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1CB561D7" w14:textId="77777777" w:rsidR="00F86A64" w:rsidRPr="00F86A64" w:rsidRDefault="00F86A64" w:rsidP="00F86A64">
            <w:pPr>
              <w:spacing w:before="0" w:after="0"/>
              <w:jc w:val="left"/>
              <w:rPr>
                <w:rFonts w:cs="Calibri"/>
                <w:szCs w:val="22"/>
              </w:rPr>
            </w:pPr>
            <w:r w:rsidRPr="00F86A64">
              <w:rPr>
                <w:rFonts w:cs="Calibri"/>
                <w:szCs w:val="22"/>
              </w:rPr>
              <w:t>group size</w:t>
            </w:r>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5772AD3" w14:textId="77777777" w:rsidR="00F86A64" w:rsidRPr="00F86A64" w:rsidRDefault="00F86A64" w:rsidP="00F86A64">
            <w:r w:rsidRPr="00F86A64">
              <w:rPr>
                <w:rFonts w:eastAsia="Calibri" w:cs="Calibri"/>
                <w:szCs w:val="22"/>
              </w:rPr>
              <w:t>Group size info</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7B2E9EB"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C4D395" w14:textId="77777777" w:rsidR="00F86A64" w:rsidRPr="00F86A64" w:rsidRDefault="00F86A64" w:rsidP="00F86A64">
            <w:pPr>
              <w:spacing w:before="0" w:after="0"/>
              <w:jc w:val="left"/>
              <w:rPr>
                <w:rFonts w:cs="Calibri"/>
                <w:color w:val="000000"/>
                <w:sz w:val="20"/>
                <w:szCs w:val="20"/>
              </w:rPr>
            </w:pPr>
            <w:proofErr w:type="gramStart"/>
            <w:r w:rsidRPr="00F86A64">
              <w:rPr>
                <w:rFonts w:cs="Calibri"/>
                <w:color w:val="000000"/>
                <w:sz w:val="20"/>
                <w:szCs w:val="20"/>
              </w:rPr>
              <w:t>10</w:t>
            </w:r>
            <w:proofErr w:type="gramEnd"/>
            <w:r w:rsidRPr="00F86A64">
              <w:rPr>
                <w:rFonts w:cs="Calibri"/>
                <w:color w:val="000000"/>
                <w:sz w:val="20"/>
                <w:szCs w:val="20"/>
              </w:rPr>
              <w:t xml:space="preserve"> people</w:t>
            </w:r>
          </w:p>
        </w:tc>
      </w:tr>
      <w:tr w:rsidR="00F86A64" w:rsidRPr="00F86A64" w14:paraId="224F32FA" w14:textId="77777777">
        <w:trPr>
          <w:trHeight w:val="53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13EC8049" w14:textId="77777777" w:rsidR="00F86A64" w:rsidRPr="00F86A64" w:rsidRDefault="00F86A64" w:rsidP="00F86A64">
            <w:pPr>
              <w:spacing w:before="0" w:after="0"/>
              <w:jc w:val="left"/>
              <w:rPr>
                <w:rFonts w:cs="Calibri"/>
                <w:szCs w:val="22"/>
              </w:rPr>
            </w:pPr>
            <w:r w:rsidRPr="00F86A64">
              <w:rPr>
                <w:rFonts w:cs="Calibri"/>
                <w:szCs w:val="22"/>
              </w:rPr>
              <w:t xml:space="preserve">Free </w:t>
            </w:r>
            <w:proofErr w:type="spellStart"/>
            <w:r w:rsidRPr="00F86A64">
              <w:rPr>
                <w:rFonts w:cs="Calibri"/>
                <w:szCs w:val="22"/>
              </w:rPr>
              <w:t>cancellation</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023407" w14:textId="77777777" w:rsidR="00F86A64" w:rsidRPr="00F86A64" w:rsidRDefault="00F86A64" w:rsidP="00F86A64">
            <w:r w:rsidRPr="00F86A64">
              <w:rPr>
                <w:rFonts w:eastAsia="Calibri" w:cs="Calibri"/>
                <w:szCs w:val="22"/>
              </w:rPr>
              <w:t xml:space="preserve">Free </w:t>
            </w:r>
            <w:proofErr w:type="spellStart"/>
            <w:r w:rsidRPr="00F86A64">
              <w:rPr>
                <w:rFonts w:eastAsia="Calibri" w:cs="Calibri"/>
                <w:szCs w:val="22"/>
              </w:rPr>
              <w:t>Cancellation</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692E3A2"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3397B1"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Yes/No</w:t>
            </w:r>
          </w:p>
        </w:tc>
      </w:tr>
      <w:tr w:rsidR="00F86A64" w:rsidRPr="00F86A64" w14:paraId="5311A8AE"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536353D8" w14:textId="77777777" w:rsidR="00F86A64" w:rsidRPr="00F86A64" w:rsidRDefault="00F86A64" w:rsidP="00F86A64">
            <w:pPr>
              <w:spacing w:before="0" w:after="0"/>
              <w:jc w:val="left"/>
              <w:rPr>
                <w:rFonts w:cs="Calibri"/>
                <w:szCs w:val="22"/>
              </w:rPr>
            </w:pPr>
            <w:r w:rsidRPr="00F86A64">
              <w:rPr>
                <w:rFonts w:cs="Calibri"/>
                <w:szCs w:val="22"/>
              </w:rPr>
              <w:t>target Audience</w:t>
            </w:r>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4947A0F" w14:textId="77777777" w:rsidR="00F86A64" w:rsidRPr="00F86A64" w:rsidRDefault="00F86A64" w:rsidP="00F86A64">
            <w:r w:rsidRPr="00F86A64">
              <w:rPr>
                <w:rFonts w:eastAsia="Calibri" w:cs="Calibri"/>
                <w:szCs w:val="22"/>
              </w:rPr>
              <w:t>Target Audience</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F1B5D33"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7D35FDF"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Family-friendly activities</w:t>
            </w:r>
          </w:p>
        </w:tc>
      </w:tr>
      <w:tr w:rsidR="00F86A64" w:rsidRPr="00E122C8" w14:paraId="5D9558D2"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6780FDAA" w14:textId="77777777" w:rsidR="00F86A64" w:rsidRPr="00F86A64" w:rsidRDefault="00F86A64" w:rsidP="00F86A64">
            <w:pPr>
              <w:spacing w:before="0" w:after="0"/>
              <w:jc w:val="left"/>
              <w:rPr>
                <w:rFonts w:cs="Calibri"/>
                <w:szCs w:val="22"/>
              </w:rPr>
            </w:pPr>
            <w:proofErr w:type="spellStart"/>
            <w:r w:rsidRPr="00F86A64">
              <w:rPr>
                <w:rFonts w:cs="Calibri"/>
                <w:szCs w:val="22"/>
              </w:rPr>
              <w:t>Sanitary</w:t>
            </w:r>
            <w:proofErr w:type="spellEnd"/>
            <w:r w:rsidRPr="00F86A64">
              <w:rPr>
                <w:rFonts w:cs="Calibri"/>
                <w:szCs w:val="22"/>
              </w:rPr>
              <w:t xml:space="preserve"> </w:t>
            </w:r>
            <w:proofErr w:type="spellStart"/>
            <w:r w:rsidRPr="00F86A64">
              <w:rPr>
                <w:rFonts w:cs="Calibri"/>
                <w:szCs w:val="22"/>
              </w:rPr>
              <w:t>requirements</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CE4D6"/>
            <w:vAlign w:val="center"/>
          </w:tcPr>
          <w:p w14:paraId="5A905685" w14:textId="77777777" w:rsidR="00F86A64" w:rsidRPr="00F86A64" w:rsidRDefault="00F86A64" w:rsidP="00F86A64">
            <w:r w:rsidRPr="00F86A64">
              <w:rPr>
                <w:rFonts w:eastAsia="Calibri" w:cs="Calibri"/>
                <w:szCs w:val="22"/>
              </w:rPr>
              <w:t xml:space="preserve">health </w:t>
            </w:r>
            <w:proofErr w:type="spellStart"/>
            <w:r w:rsidRPr="00F86A64">
              <w:rPr>
                <w:rFonts w:eastAsia="Calibri" w:cs="Calibri"/>
                <w:szCs w:val="22"/>
              </w:rPr>
              <w:t>requirements</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6E541E81" w14:textId="77777777" w:rsidR="00F86A64" w:rsidRPr="00F86A64" w:rsidRDefault="00F86A64" w:rsidP="00F86A64">
            <w:pPr>
              <w:spacing w:before="0" w:after="0"/>
              <w:jc w:val="left"/>
              <w:rPr>
                <w:rFonts w:cs="Calibri"/>
                <w:szCs w:val="22"/>
              </w:rPr>
            </w:pPr>
            <w:r w:rsidRPr="00F86A64">
              <w:rPr>
                <w:rFonts w:cs="Calibri"/>
                <w:szCs w:val="22"/>
              </w:rPr>
              <w:t>low</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23342C" w14:textId="77777777" w:rsidR="00F86A64" w:rsidRPr="00F86A64" w:rsidRDefault="00F86A64" w:rsidP="00F86A64">
            <w:pPr>
              <w:spacing w:before="0" w:after="0"/>
              <w:jc w:val="left"/>
              <w:rPr>
                <w:rFonts w:cs="Calibri"/>
                <w:color w:val="000000"/>
                <w:sz w:val="20"/>
                <w:szCs w:val="20"/>
                <w:lang w:val="en-US"/>
              </w:rPr>
            </w:pPr>
            <w:r w:rsidRPr="00F86A64">
              <w:rPr>
                <w:rFonts w:cs="Calibri"/>
                <w:color w:val="000000"/>
                <w:sz w:val="20"/>
                <w:szCs w:val="20"/>
                <w:lang w:val="en-US"/>
              </w:rPr>
              <w:t>You are required to bring and wear a mask</w:t>
            </w:r>
          </w:p>
        </w:tc>
      </w:tr>
      <w:tr w:rsidR="00F86A64" w:rsidRPr="00F86A64" w14:paraId="6407D1AD"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457D4C27" w14:textId="77777777" w:rsidR="00F86A64" w:rsidRPr="00F86A64" w:rsidRDefault="00F86A64" w:rsidP="00F86A64">
            <w:pPr>
              <w:spacing w:before="0" w:after="0"/>
              <w:jc w:val="left"/>
              <w:rPr>
                <w:rFonts w:cs="Calibri"/>
                <w:szCs w:val="22"/>
              </w:rPr>
            </w:pPr>
            <w:proofErr w:type="spellStart"/>
            <w:r w:rsidRPr="00F86A64">
              <w:rPr>
                <w:rFonts w:cs="Calibri"/>
                <w:szCs w:val="22"/>
              </w:rPr>
              <w:t>savings</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CE4D6"/>
            <w:vAlign w:val="center"/>
          </w:tcPr>
          <w:p w14:paraId="72DF422A" w14:textId="77777777" w:rsidR="00F86A64" w:rsidRPr="00F86A64" w:rsidRDefault="00F86A64" w:rsidP="00F86A64">
            <w:proofErr w:type="spellStart"/>
            <w:r w:rsidRPr="00F86A64">
              <w:rPr>
                <w:rFonts w:eastAsia="Calibri" w:cs="Calibri"/>
                <w:szCs w:val="22"/>
              </w:rPr>
              <w:t>Saving</w:t>
            </w:r>
            <w:proofErr w:type="spellEnd"/>
          </w:p>
        </w:tc>
        <w:tc>
          <w:tcPr>
            <w:tcW w:w="918" w:type="dxa"/>
            <w:tcBorders>
              <w:top w:val="single" w:sz="4" w:space="0" w:color="auto"/>
              <w:left w:val="nil"/>
              <w:bottom w:val="single" w:sz="4" w:space="0" w:color="auto"/>
              <w:right w:val="single" w:sz="4" w:space="0" w:color="auto"/>
            </w:tcBorders>
            <w:shd w:val="clear" w:color="auto" w:fill="FFFFFF" w:themeFill="background1"/>
            <w:vAlign w:val="bottom"/>
            <w:hideMark/>
          </w:tcPr>
          <w:p w14:paraId="79FA48D4" w14:textId="77777777" w:rsidR="00F86A64" w:rsidRPr="00F86A64" w:rsidRDefault="00F86A64" w:rsidP="00F86A64">
            <w:pPr>
              <w:spacing w:before="0" w:after="0"/>
              <w:jc w:val="left"/>
              <w:rPr>
                <w:rFonts w:cs="Calibri"/>
                <w:szCs w:val="22"/>
              </w:rPr>
            </w:pPr>
            <w:r w:rsidRPr="00F86A64">
              <w:rPr>
                <w:rFonts w:cs="Calibri"/>
                <w:szCs w:val="22"/>
              </w:rPr>
              <w:t>low</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C8EBB9"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10%</w:t>
            </w:r>
          </w:p>
        </w:tc>
      </w:tr>
      <w:tr w:rsidR="00F86A64" w:rsidRPr="00F86A64" w14:paraId="320EF29C"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CE4D6"/>
            <w:noWrap/>
            <w:vAlign w:val="bottom"/>
            <w:hideMark/>
          </w:tcPr>
          <w:p w14:paraId="1B03BFE7" w14:textId="77777777" w:rsidR="00F86A64" w:rsidRPr="00F86A64" w:rsidRDefault="00F86A64" w:rsidP="00F86A64">
            <w:pPr>
              <w:spacing w:before="0" w:after="0"/>
              <w:jc w:val="left"/>
              <w:rPr>
                <w:rFonts w:cs="Calibri"/>
                <w:szCs w:val="22"/>
              </w:rPr>
            </w:pPr>
            <w:proofErr w:type="spellStart"/>
            <w:r w:rsidRPr="00F86A64">
              <w:rPr>
                <w:rFonts w:cs="Calibri"/>
                <w:szCs w:val="22"/>
              </w:rPr>
              <w:t>Discounted</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CE4D6"/>
            <w:vAlign w:val="bottom"/>
          </w:tcPr>
          <w:p w14:paraId="79E5C387" w14:textId="77777777" w:rsidR="00F86A64" w:rsidRPr="00F86A64" w:rsidRDefault="00F86A64" w:rsidP="00F86A64">
            <w:r w:rsidRPr="00F86A64">
              <w:rPr>
                <w:rFonts w:eastAsia="Calibri" w:cs="Calibri"/>
                <w:szCs w:val="22"/>
                <w:lang w:val="en"/>
              </w:rPr>
              <w:t>Discounted</w:t>
            </w:r>
          </w:p>
        </w:tc>
        <w:tc>
          <w:tcPr>
            <w:tcW w:w="9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8AFE3C" w14:textId="77777777" w:rsidR="00F86A64" w:rsidRPr="00F86A64" w:rsidRDefault="00F86A64" w:rsidP="00F86A64">
            <w:pPr>
              <w:spacing w:before="0" w:after="0"/>
              <w:jc w:val="left"/>
              <w:rPr>
                <w:rFonts w:cs="Calibri"/>
                <w:szCs w:val="22"/>
              </w:rPr>
            </w:pPr>
            <w:r w:rsidRPr="00F86A64">
              <w:rPr>
                <w:rFonts w:cs="Calibri"/>
                <w:szCs w:val="22"/>
              </w:rPr>
              <w:t>low</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5484F17"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Yes/No</w:t>
            </w:r>
          </w:p>
        </w:tc>
      </w:tr>
      <w:tr w:rsidR="00F86A64" w:rsidRPr="00F86A64" w14:paraId="5EF97E4F" w14:textId="77777777">
        <w:trPr>
          <w:trHeight w:val="290"/>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noWrap/>
            <w:vAlign w:val="bottom"/>
            <w:hideMark/>
          </w:tcPr>
          <w:p w14:paraId="027E0891" w14:textId="77777777" w:rsidR="00F86A64" w:rsidRPr="00F86A64" w:rsidRDefault="00F86A64" w:rsidP="00F86A64">
            <w:pPr>
              <w:spacing w:before="0" w:after="0"/>
              <w:jc w:val="left"/>
              <w:rPr>
                <w:rFonts w:cs="Calibri"/>
                <w:szCs w:val="22"/>
              </w:rPr>
            </w:pPr>
            <w:r w:rsidRPr="00F86A64">
              <w:rPr>
                <w:rFonts w:cs="Calibri"/>
                <w:szCs w:val="22"/>
              </w:rPr>
              <w:t>Best price</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bottom"/>
          </w:tcPr>
          <w:p w14:paraId="381B5780" w14:textId="77777777" w:rsidR="00F86A64" w:rsidRPr="00F86A64" w:rsidRDefault="00F86A64" w:rsidP="00F86A64">
            <w:r w:rsidRPr="00F86A64">
              <w:rPr>
                <w:rFonts w:eastAsia="Calibri" w:cs="Calibri"/>
                <w:szCs w:val="22"/>
              </w:rPr>
              <w:t>Best Price info</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BF8A585" w14:textId="77777777" w:rsidR="00F86A64" w:rsidRPr="00F86A64" w:rsidRDefault="00F86A64" w:rsidP="00F86A64">
            <w:pPr>
              <w:spacing w:before="0" w:after="0"/>
              <w:jc w:val="left"/>
              <w:rPr>
                <w:rFonts w:cs="Calibri"/>
                <w:szCs w:val="22"/>
              </w:rPr>
            </w:pPr>
            <w:r w:rsidRPr="00F86A64">
              <w:rPr>
                <w:rFonts w:cs="Calibri"/>
                <w:szCs w:val="22"/>
              </w:rPr>
              <w:t>low</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F28587"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Yes/No</w:t>
            </w:r>
          </w:p>
        </w:tc>
      </w:tr>
      <w:tr w:rsidR="00F86A64" w:rsidRPr="00F86A64" w14:paraId="44E672BB" w14:textId="77777777">
        <w:trPr>
          <w:trHeight w:val="290"/>
        </w:trPr>
        <w:tc>
          <w:tcPr>
            <w:tcW w:w="2405" w:type="dxa"/>
            <w:tcBorders>
              <w:top w:val="nil"/>
              <w:left w:val="single" w:sz="4" w:space="0" w:color="000000" w:themeColor="text1"/>
              <w:bottom w:val="single" w:sz="4" w:space="0" w:color="000000" w:themeColor="text1"/>
              <w:right w:val="single" w:sz="4" w:space="0" w:color="000000" w:themeColor="text1"/>
            </w:tcBorders>
            <w:shd w:val="clear" w:color="auto" w:fill="FCE4D6"/>
            <w:noWrap/>
            <w:vAlign w:val="bottom"/>
            <w:hideMark/>
          </w:tcPr>
          <w:p w14:paraId="246F769D" w14:textId="77777777" w:rsidR="00F86A64" w:rsidRPr="00F86A64" w:rsidRDefault="00F86A64" w:rsidP="00F86A64">
            <w:pPr>
              <w:spacing w:before="0" w:after="0"/>
              <w:jc w:val="left"/>
              <w:rPr>
                <w:rFonts w:cs="Calibri"/>
                <w:szCs w:val="22"/>
              </w:rPr>
            </w:pPr>
            <w:proofErr w:type="spellStart"/>
            <w:r w:rsidRPr="00F86A64">
              <w:rPr>
                <w:rFonts w:cs="Calibri"/>
                <w:szCs w:val="22"/>
              </w:rPr>
              <w:t>Giftable</w:t>
            </w:r>
            <w:proofErr w:type="spellEnd"/>
          </w:p>
        </w:tc>
        <w:tc>
          <w:tcPr>
            <w:tcW w:w="2405" w:type="dxa"/>
            <w:tcBorders>
              <w:top w:val="nil"/>
              <w:left w:val="single" w:sz="4" w:space="0" w:color="000000" w:themeColor="text1"/>
              <w:bottom w:val="single" w:sz="4" w:space="0" w:color="000000" w:themeColor="text1"/>
              <w:right w:val="single" w:sz="4" w:space="0" w:color="000000" w:themeColor="text1"/>
            </w:tcBorders>
            <w:shd w:val="clear" w:color="auto" w:fill="FCE4D6"/>
            <w:vAlign w:val="bottom"/>
          </w:tcPr>
          <w:p w14:paraId="63263DAC" w14:textId="77777777" w:rsidR="00F86A64" w:rsidRPr="00F86A64" w:rsidRDefault="00F86A64" w:rsidP="00F86A64">
            <w:proofErr w:type="spellStart"/>
            <w:r w:rsidRPr="00F86A64">
              <w:rPr>
                <w:rFonts w:eastAsia="Calibri" w:cs="Calibri"/>
                <w:szCs w:val="22"/>
              </w:rPr>
              <w:t>Giftable</w:t>
            </w:r>
            <w:proofErr w:type="spellEnd"/>
            <w:r w:rsidRPr="00F86A64">
              <w:rPr>
                <w:rFonts w:eastAsia="Calibri" w:cs="Calibri"/>
                <w:szCs w:val="22"/>
              </w:rPr>
              <w:t xml:space="preserve"> info</w:t>
            </w:r>
          </w:p>
        </w:tc>
        <w:tc>
          <w:tcPr>
            <w:tcW w:w="918" w:type="dxa"/>
            <w:tcBorders>
              <w:top w:val="nil"/>
              <w:left w:val="single" w:sz="4" w:space="0" w:color="auto"/>
              <w:bottom w:val="single" w:sz="4" w:space="0" w:color="auto"/>
              <w:right w:val="single" w:sz="4" w:space="0" w:color="auto"/>
            </w:tcBorders>
            <w:shd w:val="clear" w:color="auto" w:fill="FFFFFF" w:themeFill="background1"/>
            <w:vAlign w:val="bottom"/>
            <w:hideMark/>
          </w:tcPr>
          <w:p w14:paraId="4D18EB1E" w14:textId="77777777" w:rsidR="00F86A64" w:rsidRPr="00F86A64" w:rsidRDefault="00F86A64" w:rsidP="00F86A64">
            <w:pPr>
              <w:spacing w:before="0" w:after="0"/>
              <w:jc w:val="left"/>
              <w:rPr>
                <w:rFonts w:cs="Calibri"/>
                <w:szCs w:val="22"/>
              </w:rPr>
            </w:pPr>
            <w:r w:rsidRPr="00F86A64">
              <w:rPr>
                <w:rFonts w:cs="Calibri"/>
                <w:szCs w:val="22"/>
              </w:rPr>
              <w:t>low</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000AC7F" w14:textId="77777777" w:rsidR="00F86A64" w:rsidRPr="00F86A64" w:rsidRDefault="00F86A64" w:rsidP="00F86A64">
            <w:pPr>
              <w:spacing w:before="0" w:after="0"/>
              <w:jc w:val="left"/>
              <w:rPr>
                <w:rFonts w:cs="Calibri"/>
                <w:color w:val="000000"/>
                <w:sz w:val="20"/>
                <w:szCs w:val="20"/>
              </w:rPr>
            </w:pPr>
            <w:r w:rsidRPr="00F86A64">
              <w:rPr>
                <w:rFonts w:cs="Calibri"/>
                <w:color w:val="000000"/>
                <w:sz w:val="20"/>
                <w:szCs w:val="20"/>
              </w:rPr>
              <w:t>Yes/No</w:t>
            </w:r>
          </w:p>
        </w:tc>
      </w:tr>
      <w:tr w:rsidR="00F86A64" w:rsidRPr="00F86A64" w14:paraId="0436F28A"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57CC4DAB" w14:textId="77777777" w:rsidR="00F86A64" w:rsidRPr="00F86A64" w:rsidRDefault="00F86A64" w:rsidP="00F86A64">
            <w:pPr>
              <w:spacing w:before="0" w:after="0"/>
              <w:jc w:val="left"/>
              <w:rPr>
                <w:rFonts w:cs="Calibri"/>
                <w:szCs w:val="22"/>
              </w:rPr>
            </w:pPr>
            <w:proofErr w:type="spellStart"/>
            <w:r w:rsidRPr="00F86A64">
              <w:rPr>
                <w:rFonts w:cs="Calibri"/>
                <w:szCs w:val="22"/>
              </w:rPr>
              <w:t>Offer</w:t>
            </w:r>
            <w:proofErr w:type="spellEnd"/>
            <w:r w:rsidRPr="00F86A64">
              <w:rPr>
                <w:rFonts w:cs="Calibri"/>
                <w:szCs w:val="22"/>
              </w:rPr>
              <w:t xml:space="preserve"> Options – </w:t>
            </w:r>
            <w:proofErr w:type="spellStart"/>
            <w:r w:rsidRPr="00F86A64">
              <w:rPr>
                <w:rFonts w:cs="Calibri"/>
                <w:szCs w:val="22"/>
              </w:rPr>
              <w:t>availableAudioLang</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CC7BE0" w14:textId="77777777" w:rsidR="00F86A64" w:rsidRPr="00F86A64" w:rsidRDefault="00F86A64" w:rsidP="00F86A64">
            <w:r w:rsidRPr="00F86A64">
              <w:rPr>
                <w:rFonts w:eastAsia="Calibri" w:cs="Calibri"/>
                <w:szCs w:val="22"/>
              </w:rPr>
              <w:t xml:space="preserve">Rate Option - </w:t>
            </w:r>
            <w:proofErr w:type="spellStart"/>
            <w:r w:rsidRPr="00F86A64">
              <w:rPr>
                <w:rFonts w:eastAsia="Calibri" w:cs="Calibri"/>
                <w:szCs w:val="22"/>
              </w:rPr>
              <w:t>audioLanguages</w:t>
            </w:r>
            <w:proofErr w:type="spellEnd"/>
          </w:p>
        </w:tc>
        <w:tc>
          <w:tcPr>
            <w:tcW w:w="918" w:type="dxa"/>
            <w:tcBorders>
              <w:top w:val="single" w:sz="4" w:space="0" w:color="auto"/>
              <w:left w:val="nil"/>
              <w:bottom w:val="nil"/>
              <w:right w:val="single" w:sz="4" w:space="0" w:color="auto"/>
            </w:tcBorders>
            <w:shd w:val="clear" w:color="auto" w:fill="FFFFFF" w:themeFill="background1"/>
            <w:vAlign w:val="bottom"/>
            <w:hideMark/>
          </w:tcPr>
          <w:p w14:paraId="66B929A6"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7FA702"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available</w:t>
            </w:r>
            <w:proofErr w:type="spellEnd"/>
            <w:r w:rsidRPr="00F86A64">
              <w:rPr>
                <w:rFonts w:cs="Calibri"/>
                <w:color w:val="000000"/>
                <w:sz w:val="20"/>
                <w:szCs w:val="20"/>
              </w:rPr>
              <w:t>: en audio</w:t>
            </w:r>
          </w:p>
        </w:tc>
      </w:tr>
      <w:tr w:rsidR="00F86A64" w:rsidRPr="00F86A64" w14:paraId="37537327" w14:textId="77777777">
        <w:trPr>
          <w:trHeight w:val="290"/>
        </w:trPr>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4B034072" w14:textId="77777777" w:rsidR="00F86A64" w:rsidRPr="00F86A64" w:rsidRDefault="00F86A64" w:rsidP="00F86A64">
            <w:pPr>
              <w:spacing w:before="0" w:after="0"/>
              <w:jc w:val="left"/>
              <w:rPr>
                <w:rFonts w:cs="Calibri"/>
                <w:szCs w:val="22"/>
              </w:rPr>
            </w:pPr>
            <w:proofErr w:type="spellStart"/>
            <w:r w:rsidRPr="00F86A64">
              <w:rPr>
                <w:rFonts w:cs="Calibri"/>
                <w:szCs w:val="22"/>
              </w:rPr>
              <w:t>Offer</w:t>
            </w:r>
            <w:proofErr w:type="spellEnd"/>
            <w:r w:rsidRPr="00F86A64">
              <w:rPr>
                <w:rFonts w:cs="Calibri"/>
                <w:szCs w:val="22"/>
              </w:rPr>
              <w:t xml:space="preserve"> Options – </w:t>
            </w:r>
            <w:proofErr w:type="spellStart"/>
            <w:r w:rsidRPr="00F86A64">
              <w:rPr>
                <w:rFonts w:cs="Calibri"/>
                <w:szCs w:val="22"/>
              </w:rPr>
              <w:t>availableLiveLang</w:t>
            </w:r>
            <w:proofErr w:type="spellEnd"/>
          </w:p>
        </w:tc>
        <w:tc>
          <w:tcPr>
            <w:tcW w:w="24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CC249D" w14:textId="77777777" w:rsidR="00F86A64" w:rsidRPr="00F86A64" w:rsidRDefault="00F86A64" w:rsidP="00F86A64">
            <w:r w:rsidRPr="00F86A64">
              <w:rPr>
                <w:rFonts w:eastAsia="Calibri" w:cs="Calibri"/>
                <w:szCs w:val="22"/>
              </w:rPr>
              <w:t xml:space="preserve">Rate Option – </w:t>
            </w:r>
            <w:proofErr w:type="spellStart"/>
            <w:r w:rsidRPr="00F86A64">
              <w:rPr>
                <w:rFonts w:eastAsia="Calibri" w:cs="Calibri"/>
                <w:szCs w:val="22"/>
              </w:rPr>
              <w:t>liveLanguage</w:t>
            </w:r>
            <w:proofErr w:type="spellEnd"/>
          </w:p>
        </w:tc>
        <w:tc>
          <w:tcPr>
            <w:tcW w:w="918" w:type="dxa"/>
            <w:tcBorders>
              <w:top w:val="single" w:sz="4" w:space="0" w:color="auto"/>
              <w:left w:val="nil"/>
              <w:bottom w:val="single" w:sz="4" w:space="0" w:color="000000" w:themeColor="text1"/>
              <w:right w:val="single" w:sz="4" w:space="0" w:color="auto"/>
            </w:tcBorders>
            <w:shd w:val="clear" w:color="auto" w:fill="FFFFFF" w:themeFill="background1"/>
            <w:vAlign w:val="bottom"/>
            <w:hideMark/>
          </w:tcPr>
          <w:p w14:paraId="70A574A6" w14:textId="77777777" w:rsidR="00F86A64" w:rsidRPr="00F86A64" w:rsidRDefault="00F86A64" w:rsidP="00F86A64">
            <w:pPr>
              <w:spacing w:before="0" w:after="0"/>
              <w:jc w:val="left"/>
              <w:rPr>
                <w:rFonts w:cs="Calibri"/>
                <w:szCs w:val="22"/>
              </w:rPr>
            </w:pPr>
            <w:r w:rsidRPr="00F86A64">
              <w:rPr>
                <w:rFonts w:cs="Calibri"/>
                <w:szCs w:val="22"/>
              </w:rPr>
              <w:t>medium</w:t>
            </w:r>
          </w:p>
        </w:tc>
        <w:tc>
          <w:tcPr>
            <w:tcW w:w="39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678E770" w14:textId="77777777" w:rsidR="00F86A64" w:rsidRPr="00F86A64" w:rsidRDefault="00F86A64" w:rsidP="00F86A64">
            <w:pPr>
              <w:spacing w:before="0" w:after="0"/>
              <w:jc w:val="left"/>
              <w:rPr>
                <w:rFonts w:cs="Calibri"/>
                <w:color w:val="000000"/>
                <w:sz w:val="20"/>
                <w:szCs w:val="20"/>
              </w:rPr>
            </w:pPr>
            <w:proofErr w:type="spellStart"/>
            <w:r w:rsidRPr="00F86A64">
              <w:rPr>
                <w:rFonts w:cs="Calibri"/>
                <w:color w:val="000000"/>
                <w:sz w:val="20"/>
                <w:szCs w:val="20"/>
              </w:rPr>
              <w:t>available</w:t>
            </w:r>
            <w:proofErr w:type="spellEnd"/>
            <w:r w:rsidRPr="00F86A64">
              <w:rPr>
                <w:rFonts w:cs="Calibri"/>
                <w:color w:val="000000"/>
                <w:sz w:val="20"/>
                <w:szCs w:val="20"/>
              </w:rPr>
              <w:t>: fr live</w:t>
            </w:r>
          </w:p>
        </w:tc>
      </w:tr>
    </w:tbl>
    <w:p w14:paraId="77090A37" w14:textId="2D032DF9" w:rsidR="00545008" w:rsidRPr="00E122C8" w:rsidRDefault="004A1599" w:rsidP="00201008">
      <w:pPr>
        <w:spacing w:before="100" w:beforeAutospacing="1" w:after="100" w:afterAutospacing="1"/>
        <w:rPr>
          <w:rFonts w:cstheme="minorHAnsi"/>
          <w:b/>
          <w:bCs/>
          <w:color w:val="000000"/>
          <w:sz w:val="24"/>
          <w:lang w:val="en-US"/>
        </w:rPr>
      </w:pPr>
      <w:r w:rsidRPr="00E122C8">
        <w:rPr>
          <w:rFonts w:cstheme="minorHAnsi"/>
          <w:b/>
          <w:bCs/>
          <w:color w:val="000000"/>
          <w:sz w:val="24"/>
          <w:lang w:val="en-US"/>
        </w:rPr>
        <w:t>Art. 3 – Admitted subjects and subjective requirements</w:t>
      </w:r>
    </w:p>
    <w:p w14:paraId="30D9CB47" w14:textId="2B1E1436" w:rsidR="00545008" w:rsidRPr="00E122C8" w:rsidRDefault="0003086C" w:rsidP="004926AA">
      <w:pPr>
        <w:spacing w:before="0" w:after="120"/>
        <w:rPr>
          <w:rFonts w:cstheme="minorHAnsi"/>
          <w:color w:val="000000"/>
          <w:sz w:val="24"/>
          <w:lang w:val="en-US"/>
        </w:rPr>
      </w:pPr>
      <w:r w:rsidRPr="00624927">
        <w:rPr>
          <w:rFonts w:cstheme="minorHAnsi"/>
          <w:color w:val="000000"/>
          <w:sz w:val="24"/>
          <w:lang w:val="en-US"/>
        </w:rPr>
        <w:t>Those</w:t>
      </w:r>
      <w:r w:rsidR="00730B90" w:rsidRPr="00624927">
        <w:rPr>
          <w:rFonts w:cstheme="minorHAnsi"/>
          <w:color w:val="000000"/>
          <w:sz w:val="24"/>
          <w:lang w:val="en-US"/>
        </w:rPr>
        <w:t xml:space="preserve"> eligible</w:t>
      </w:r>
      <w:r w:rsidR="004A1599" w:rsidRPr="00624927">
        <w:rPr>
          <w:rFonts w:cstheme="minorHAnsi"/>
          <w:color w:val="000000"/>
          <w:sz w:val="24"/>
          <w:lang w:val="en-US"/>
        </w:rPr>
        <w:t xml:space="preserve"> to participate</w:t>
      </w:r>
      <w:r w:rsidR="004A1599" w:rsidRPr="00624927">
        <w:rPr>
          <w:rFonts w:cstheme="minorHAnsi"/>
          <w:sz w:val="24"/>
          <w:lang w:val="en-US"/>
        </w:rPr>
        <w:t xml:space="preserve"> </w:t>
      </w:r>
      <w:r w:rsidR="00730B90" w:rsidRPr="00624927">
        <w:rPr>
          <w:rFonts w:cstheme="minorHAnsi"/>
          <w:sz w:val="24"/>
          <w:lang w:val="en-US"/>
        </w:rPr>
        <w:t xml:space="preserve">are </w:t>
      </w:r>
      <w:r w:rsidR="00FC6A61" w:rsidRPr="00624927">
        <w:rPr>
          <w:rFonts w:cstheme="minorHAnsi"/>
          <w:sz w:val="24"/>
          <w:lang w:val="en-US"/>
        </w:rPr>
        <w:t xml:space="preserve">all </w:t>
      </w:r>
      <w:r w:rsidRPr="00624927">
        <w:rPr>
          <w:rFonts w:cstheme="minorHAnsi"/>
          <w:color w:val="000000"/>
          <w:sz w:val="24"/>
          <w:lang w:val="en-US"/>
        </w:rPr>
        <w:t>subjects</w:t>
      </w:r>
      <w:r w:rsidR="004A1599" w:rsidRPr="00624927">
        <w:rPr>
          <w:rFonts w:cstheme="minorHAnsi"/>
          <w:color w:val="000000"/>
          <w:sz w:val="24"/>
          <w:lang w:val="en-US"/>
        </w:rPr>
        <w:t xml:space="preserve"> and private economic operators, constituted</w:t>
      </w:r>
      <w:r w:rsidR="004A1599" w:rsidRPr="00E122C8">
        <w:rPr>
          <w:rFonts w:cstheme="minorHAnsi"/>
          <w:color w:val="000000"/>
          <w:sz w:val="24"/>
          <w:lang w:val="en-US"/>
        </w:rPr>
        <w:t xml:space="preserve"> in any legal form, capable of presenting their offer according to the technical requirements referred to in Article 2 of this Notice and operating in the sector of the sale, supply</w:t>
      </w:r>
      <w:r w:rsidR="00C34A00" w:rsidRPr="00E122C8">
        <w:rPr>
          <w:rFonts w:cstheme="minorHAnsi"/>
          <w:color w:val="000000"/>
          <w:sz w:val="24"/>
          <w:lang w:val="en-US"/>
        </w:rPr>
        <w:t>,</w:t>
      </w:r>
      <w:r w:rsidR="004A1599" w:rsidRPr="00E122C8">
        <w:rPr>
          <w:rFonts w:cstheme="minorHAnsi"/>
          <w:color w:val="000000"/>
          <w:sz w:val="24"/>
          <w:lang w:val="en-US"/>
        </w:rPr>
        <w:t xml:space="preserve"> and intermediation of tourist services (so-called experiences) provided on the national territory.</w:t>
      </w:r>
    </w:p>
    <w:p w14:paraId="4A308C1C" w14:textId="5C15A3F6" w:rsidR="00276EBC" w:rsidRPr="00E122C8" w:rsidRDefault="00276EBC" w:rsidP="004926AA">
      <w:pPr>
        <w:spacing w:before="0" w:after="120"/>
        <w:rPr>
          <w:rFonts w:cstheme="minorHAnsi"/>
          <w:sz w:val="24"/>
          <w:lang w:val="en-US"/>
        </w:rPr>
      </w:pPr>
      <w:r w:rsidRPr="00E122C8">
        <w:rPr>
          <w:rFonts w:cstheme="minorHAnsi"/>
          <w:color w:val="000000"/>
          <w:sz w:val="24"/>
          <w:lang w:val="en-US"/>
        </w:rPr>
        <w:t>For the purposes of the following announcement, experiences mean all tourist experiences that include at least one activity in the sales price (e.g. entrance to a museum, food and wine tour, etc.) possibly accompanied by one or more ancillary services (e.g. transport exclusively functional to the fruition of the experience; tourist guide, etc.), with the exclusion in any case of the services referred to in points 1], 2], and 3] of the aforementioned art. 33 of the Tourism Code referred to in Annex 1 to Legislative Decree 79/2011.</w:t>
      </w:r>
    </w:p>
    <w:p w14:paraId="0ABBDD49" w14:textId="1AC6FBAA"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In consideration of the national dimension (of the offer) and international dimension (of the demand) that the TDH ecosystem will manage and, in consideration of the visibility on an international scale assumed, it is established that the Adherent subjects must possess the following </w:t>
      </w:r>
      <w:r w:rsidR="003079AB">
        <w:rPr>
          <w:rFonts w:cstheme="minorHAnsi"/>
          <w:color w:val="000000"/>
          <w:sz w:val="24"/>
          <w:lang w:val="en-US"/>
        </w:rPr>
        <w:t>requirements</w:t>
      </w:r>
      <w:r w:rsidRPr="00E122C8">
        <w:rPr>
          <w:rFonts w:cstheme="minorHAnsi"/>
          <w:color w:val="000000"/>
          <w:sz w:val="24"/>
          <w:lang w:val="en-US"/>
        </w:rPr>
        <w:t>, as defined:</w:t>
      </w:r>
    </w:p>
    <w:p w14:paraId="6424EBF2" w14:textId="3A987759" w:rsidR="00545008" w:rsidRPr="00E122C8" w:rsidRDefault="004A1599" w:rsidP="004926AA">
      <w:pPr>
        <w:pStyle w:val="ListParagraph"/>
        <w:numPr>
          <w:ilvl w:val="0"/>
          <w:numId w:val="6"/>
        </w:numPr>
        <w:spacing w:before="0" w:after="120"/>
        <w:ind w:left="714" w:hanging="357"/>
        <w:contextualSpacing w:val="0"/>
        <w:rPr>
          <w:rFonts w:cstheme="minorHAnsi"/>
          <w:sz w:val="24"/>
          <w:lang w:val="en-US"/>
        </w:rPr>
      </w:pPr>
      <w:r w:rsidRPr="00E122C8">
        <w:rPr>
          <w:rFonts w:cstheme="minorHAnsi"/>
          <w:color w:val="000000"/>
          <w:sz w:val="24"/>
          <w:lang w:val="en-US"/>
        </w:rPr>
        <w:t xml:space="preserve">have at least one operational headquarters in Italy or within the territory of the European Union, always without prejudice, for non-EU operators, to the right to participate by virtue of applicable international conventions and/or </w:t>
      </w:r>
      <w:proofErr w:type="gramStart"/>
      <w:r w:rsidRPr="00E122C8">
        <w:rPr>
          <w:rFonts w:cstheme="minorHAnsi"/>
          <w:color w:val="000000"/>
          <w:sz w:val="24"/>
          <w:lang w:val="en-US"/>
        </w:rPr>
        <w:t>agreements;</w:t>
      </w:r>
      <w:proofErr w:type="gramEnd"/>
    </w:p>
    <w:p w14:paraId="777C861E" w14:textId="77777777" w:rsidR="00545008" w:rsidRPr="00E122C8" w:rsidRDefault="004A1599" w:rsidP="004926AA">
      <w:pPr>
        <w:pStyle w:val="ListParagraph"/>
        <w:numPr>
          <w:ilvl w:val="0"/>
          <w:numId w:val="6"/>
        </w:numPr>
        <w:spacing w:before="0" w:after="120"/>
        <w:ind w:left="714" w:hanging="357"/>
        <w:contextualSpacing w:val="0"/>
        <w:rPr>
          <w:rFonts w:cstheme="minorHAnsi"/>
          <w:color w:val="000000"/>
          <w:sz w:val="24"/>
          <w:lang w:val="en-US"/>
        </w:rPr>
      </w:pPr>
      <w:r w:rsidRPr="00E122C8">
        <w:rPr>
          <w:rFonts w:cstheme="minorHAnsi"/>
          <w:color w:val="000000"/>
          <w:sz w:val="24"/>
          <w:lang w:val="en-US"/>
        </w:rPr>
        <w:t xml:space="preserve">are in possession of suitable insurance coverage for professional liability with a leading international insurance </w:t>
      </w:r>
      <w:proofErr w:type="gramStart"/>
      <w:r w:rsidRPr="00E122C8">
        <w:rPr>
          <w:rFonts w:cstheme="minorHAnsi"/>
          <w:color w:val="000000"/>
          <w:sz w:val="24"/>
          <w:lang w:val="en-US"/>
        </w:rPr>
        <w:t>company;</w:t>
      </w:r>
      <w:proofErr w:type="gramEnd"/>
    </w:p>
    <w:p w14:paraId="7F32199E" w14:textId="7CB74B43" w:rsidR="00545008" w:rsidRPr="00E122C8" w:rsidRDefault="00C34A00" w:rsidP="004926AA">
      <w:pPr>
        <w:pStyle w:val="ListParagraph"/>
        <w:numPr>
          <w:ilvl w:val="0"/>
          <w:numId w:val="6"/>
        </w:numPr>
        <w:spacing w:before="0" w:after="120"/>
        <w:ind w:left="714" w:hanging="357"/>
        <w:contextualSpacing w:val="0"/>
        <w:rPr>
          <w:rFonts w:cstheme="minorHAnsi"/>
          <w:i/>
          <w:iCs/>
          <w:color w:val="000000"/>
          <w:sz w:val="24"/>
          <w:lang w:val="en-US"/>
        </w:rPr>
      </w:pPr>
      <w:r w:rsidRPr="00E122C8">
        <w:rPr>
          <w:rFonts w:cstheme="minorHAnsi"/>
          <w:color w:val="000000"/>
          <w:sz w:val="24"/>
          <w:lang w:val="en-US"/>
        </w:rPr>
        <w:t>can</w:t>
      </w:r>
      <w:r w:rsidR="004A1599" w:rsidRPr="00E122C8">
        <w:rPr>
          <w:rFonts w:cstheme="minorHAnsi"/>
          <w:color w:val="000000"/>
          <w:sz w:val="24"/>
          <w:lang w:val="en-US"/>
        </w:rPr>
        <w:t xml:space="preserve"> integrate, through appropriate technologies, only tourist services (so-called experiences), </w:t>
      </w:r>
      <w:proofErr w:type="gramStart"/>
      <w:r w:rsidR="004A1599" w:rsidRPr="00E122C8">
        <w:rPr>
          <w:rFonts w:cstheme="minorHAnsi"/>
          <w:color w:val="000000"/>
          <w:sz w:val="24"/>
          <w:lang w:val="en-US"/>
        </w:rPr>
        <w:t>in particular with</w:t>
      </w:r>
      <w:proofErr w:type="gramEnd"/>
      <w:r w:rsidR="004A1599" w:rsidRPr="00E122C8">
        <w:rPr>
          <w:rFonts w:cstheme="minorHAnsi"/>
          <w:color w:val="000000"/>
          <w:sz w:val="24"/>
          <w:lang w:val="en-US"/>
        </w:rPr>
        <w:t xml:space="preserve"> the following specifications:</w:t>
      </w:r>
    </w:p>
    <w:p w14:paraId="0C26270F" w14:textId="1AE63DED" w:rsidR="003C6E5A" w:rsidRPr="00E122C8" w:rsidRDefault="003C6E5A" w:rsidP="004926AA">
      <w:pPr>
        <w:pStyle w:val="ListParagraph"/>
        <w:numPr>
          <w:ilvl w:val="1"/>
          <w:numId w:val="6"/>
        </w:numPr>
        <w:spacing w:before="0" w:after="120"/>
        <w:contextualSpacing w:val="0"/>
        <w:rPr>
          <w:rFonts w:cstheme="minorHAnsi"/>
          <w:color w:val="000000"/>
          <w:sz w:val="24"/>
          <w:lang w:val="en-US"/>
        </w:rPr>
      </w:pPr>
      <w:r w:rsidRPr="00E122C8">
        <w:rPr>
          <w:rFonts w:cstheme="minorHAnsi"/>
          <w:color w:val="000000"/>
          <w:sz w:val="24"/>
          <w:lang w:val="en-US"/>
        </w:rPr>
        <w:t xml:space="preserve">provided on the national </w:t>
      </w:r>
      <w:proofErr w:type="gramStart"/>
      <w:r w:rsidRPr="00E122C8">
        <w:rPr>
          <w:rFonts w:cstheme="minorHAnsi"/>
          <w:color w:val="000000"/>
          <w:sz w:val="24"/>
          <w:lang w:val="en-US"/>
        </w:rPr>
        <w:t>territory;</w:t>
      </w:r>
      <w:proofErr w:type="gramEnd"/>
    </w:p>
    <w:p w14:paraId="43295BD9" w14:textId="5501199E" w:rsidR="003C6E5A" w:rsidRPr="00E122C8" w:rsidRDefault="00B77407" w:rsidP="004926AA">
      <w:pPr>
        <w:pStyle w:val="ListParagraph"/>
        <w:numPr>
          <w:ilvl w:val="1"/>
          <w:numId w:val="6"/>
        </w:numPr>
        <w:spacing w:before="0" w:after="120"/>
        <w:contextualSpacing w:val="0"/>
        <w:rPr>
          <w:rFonts w:cstheme="minorHAnsi"/>
          <w:color w:val="000000"/>
          <w:sz w:val="24"/>
          <w:lang w:val="en-US"/>
        </w:rPr>
      </w:pPr>
      <w:r w:rsidRPr="00E122C8">
        <w:rPr>
          <w:rFonts w:cstheme="minorHAnsi"/>
          <w:color w:val="000000"/>
          <w:sz w:val="24"/>
          <w:lang w:val="en-US"/>
        </w:rPr>
        <w:t>provided by operators equipped with the necessary qualifications and/or licenses, in accordance with current legislation.</w:t>
      </w:r>
    </w:p>
    <w:p w14:paraId="100ED584" w14:textId="4651F433" w:rsidR="00545008" w:rsidRPr="00E122C8" w:rsidRDefault="00931A31" w:rsidP="00E74771">
      <w:pPr>
        <w:spacing w:before="0" w:after="120"/>
        <w:ind w:left="709"/>
        <w:rPr>
          <w:rFonts w:cstheme="minorHAnsi"/>
          <w:color w:val="242424"/>
          <w:sz w:val="24"/>
          <w:lang w:val="en-US"/>
        </w:rPr>
      </w:pPr>
      <w:r w:rsidRPr="00E122C8">
        <w:rPr>
          <w:rFonts w:cstheme="minorHAnsi"/>
          <w:color w:val="242424"/>
          <w:sz w:val="24"/>
          <w:lang w:val="en-US"/>
        </w:rPr>
        <w:t>For these services it will be necessary to guarantee a suitable after-sales assistance service to support the user in the event of changes/cancellations or other types of requests relating to the reservation and/or economic transaction.</w:t>
      </w:r>
    </w:p>
    <w:p w14:paraId="5C1FA20D" w14:textId="4F74E43C" w:rsidR="00545008" w:rsidRPr="00E122C8" w:rsidRDefault="004A1599" w:rsidP="00516233">
      <w:pPr>
        <w:pStyle w:val="ListParagraph"/>
        <w:numPr>
          <w:ilvl w:val="0"/>
          <w:numId w:val="6"/>
        </w:numPr>
        <w:spacing w:before="0" w:after="120"/>
        <w:rPr>
          <w:rFonts w:cstheme="minorHAnsi"/>
          <w:color w:val="000000"/>
          <w:sz w:val="24"/>
          <w:lang w:val="en-US"/>
        </w:rPr>
      </w:pPr>
      <w:r w:rsidRPr="00E122C8">
        <w:rPr>
          <w:rFonts w:cstheme="minorHAnsi"/>
          <w:color w:val="000000"/>
          <w:sz w:val="24"/>
          <w:lang w:val="en-US"/>
        </w:rPr>
        <w:t xml:space="preserve">Individuals and private economic operators interested in </w:t>
      </w:r>
      <w:r w:rsidR="00C34A00" w:rsidRPr="00E122C8">
        <w:rPr>
          <w:rFonts w:cstheme="minorHAnsi"/>
          <w:color w:val="000000"/>
          <w:sz w:val="24"/>
          <w:lang w:val="en-US"/>
        </w:rPr>
        <w:t>applying</w:t>
      </w:r>
      <w:r w:rsidRPr="00E122C8">
        <w:rPr>
          <w:rFonts w:cstheme="minorHAnsi"/>
          <w:color w:val="000000"/>
          <w:sz w:val="24"/>
          <w:lang w:val="en-US"/>
        </w:rPr>
        <w:t xml:space="preserve"> for admission must also attest, with self-certification from the legal representative pursuant to Presidential Decree no. 445/2000 and with digital subscription, of:</w:t>
      </w:r>
    </w:p>
    <w:p w14:paraId="4498B0D4" w14:textId="010D3A75" w:rsidR="00545008" w:rsidRPr="00E122C8" w:rsidRDefault="004A1599" w:rsidP="00CA088F">
      <w:pPr>
        <w:pStyle w:val="ListParagraph"/>
        <w:numPr>
          <w:ilvl w:val="0"/>
          <w:numId w:val="26"/>
        </w:numPr>
        <w:spacing w:before="0" w:after="120"/>
        <w:ind w:left="1560" w:hanging="426"/>
        <w:contextualSpacing w:val="0"/>
        <w:rPr>
          <w:rFonts w:cstheme="minorHAnsi"/>
          <w:color w:val="000000"/>
          <w:sz w:val="24"/>
          <w:lang w:val="en-US"/>
        </w:rPr>
      </w:pPr>
      <w:r w:rsidRPr="00E122C8">
        <w:rPr>
          <w:rFonts w:cstheme="minorHAnsi"/>
          <w:color w:val="000000"/>
          <w:sz w:val="24"/>
          <w:lang w:val="en-US"/>
        </w:rPr>
        <w:t xml:space="preserve">undertake to provide only the services they broker and/or sell through the use of adequately trained personnel in possession of the </w:t>
      </w:r>
      <w:r w:rsidR="00C34A00" w:rsidRPr="00E122C8">
        <w:rPr>
          <w:rFonts w:cstheme="minorHAnsi"/>
          <w:color w:val="000000"/>
          <w:sz w:val="24"/>
          <w:lang w:val="en-US"/>
        </w:rPr>
        <w:t>authorizations</w:t>
      </w:r>
      <w:r w:rsidRPr="00E122C8">
        <w:rPr>
          <w:rFonts w:cstheme="minorHAnsi"/>
          <w:color w:val="000000"/>
          <w:sz w:val="24"/>
          <w:lang w:val="en-US"/>
        </w:rPr>
        <w:t xml:space="preserve">, licenses and/or permits necessary to carry out the activities (so-called experiences) proposed to the end </w:t>
      </w:r>
      <w:proofErr w:type="gramStart"/>
      <w:r w:rsidRPr="00E122C8">
        <w:rPr>
          <w:rFonts w:cstheme="minorHAnsi"/>
          <w:color w:val="000000"/>
          <w:sz w:val="24"/>
          <w:lang w:val="en-US"/>
        </w:rPr>
        <w:t>users;</w:t>
      </w:r>
      <w:proofErr w:type="gramEnd"/>
    </w:p>
    <w:p w14:paraId="30C48245" w14:textId="77777777" w:rsidR="00545008" w:rsidRPr="00E122C8" w:rsidRDefault="004A1599" w:rsidP="00CA088F">
      <w:pPr>
        <w:pStyle w:val="ListParagraph"/>
        <w:numPr>
          <w:ilvl w:val="0"/>
          <w:numId w:val="26"/>
        </w:numPr>
        <w:spacing w:before="0" w:after="120"/>
        <w:ind w:left="1560" w:hanging="426"/>
        <w:contextualSpacing w:val="0"/>
        <w:rPr>
          <w:rFonts w:cstheme="minorHAnsi"/>
          <w:color w:val="000000"/>
          <w:sz w:val="24"/>
          <w:lang w:val="en-US"/>
        </w:rPr>
      </w:pPr>
      <w:r w:rsidRPr="00E122C8">
        <w:rPr>
          <w:rFonts w:cstheme="minorHAnsi"/>
          <w:color w:val="000000"/>
          <w:sz w:val="24"/>
          <w:lang w:val="en-US"/>
        </w:rPr>
        <w:t xml:space="preserve">undertake to provide and/or intermediate and, in any case, to display on the TDH exclusively tourist services provided in accordance with current sector legislation, also with reference, by way of example, to the guarantees to be provided to End Users and information </w:t>
      </w:r>
      <w:proofErr w:type="gramStart"/>
      <w:r w:rsidRPr="00E122C8">
        <w:rPr>
          <w:rFonts w:cstheme="minorHAnsi"/>
          <w:color w:val="000000"/>
          <w:sz w:val="24"/>
          <w:lang w:val="en-US"/>
        </w:rPr>
        <w:t>obligations;</w:t>
      </w:r>
      <w:proofErr w:type="gramEnd"/>
    </w:p>
    <w:p w14:paraId="7DC64EF4" w14:textId="39E0CD95" w:rsidR="00545008" w:rsidRPr="00E122C8" w:rsidRDefault="004A1599" w:rsidP="00CA088F">
      <w:pPr>
        <w:pStyle w:val="ListParagraph"/>
        <w:numPr>
          <w:ilvl w:val="0"/>
          <w:numId w:val="26"/>
        </w:numPr>
        <w:spacing w:before="0" w:after="120"/>
        <w:ind w:left="1560" w:hanging="426"/>
        <w:contextualSpacing w:val="0"/>
        <w:rPr>
          <w:rFonts w:cstheme="minorHAnsi"/>
          <w:sz w:val="24"/>
          <w:lang w:val="en-US"/>
        </w:rPr>
      </w:pPr>
      <w:proofErr w:type="gramStart"/>
      <w:r w:rsidRPr="00E122C8">
        <w:rPr>
          <w:rFonts w:cstheme="minorHAnsi"/>
          <w:color w:val="000000"/>
          <w:sz w:val="24"/>
          <w:lang w:val="en-US"/>
        </w:rPr>
        <w:t>be in compliance with</w:t>
      </w:r>
      <w:proofErr w:type="gramEnd"/>
      <w:r w:rsidRPr="00E122C8">
        <w:rPr>
          <w:rFonts w:cstheme="minorHAnsi"/>
          <w:color w:val="000000"/>
          <w:sz w:val="24"/>
          <w:lang w:val="en-US"/>
        </w:rPr>
        <w:t xml:space="preserve"> the obligations in fiscal, tax, insurance and social security contributions in relation to its employees and collaborators.</w:t>
      </w:r>
    </w:p>
    <w:p w14:paraId="2080FB91" w14:textId="1627C8B0" w:rsidR="00B417E7" w:rsidRPr="00E122C8" w:rsidRDefault="00B417E7" w:rsidP="009B7041">
      <w:pPr>
        <w:pStyle w:val="NormalWeb"/>
        <w:shd w:val="clear" w:color="auto" w:fill="FFFFFF"/>
        <w:spacing w:before="0" w:beforeAutospacing="0" w:after="120" w:afterAutospacing="0"/>
        <w:jc w:val="both"/>
        <w:rPr>
          <w:rFonts w:asciiTheme="minorHAnsi" w:hAnsiTheme="minorHAnsi" w:cstheme="minorHAnsi"/>
          <w:lang w:val="en-US"/>
        </w:rPr>
      </w:pPr>
      <w:r w:rsidRPr="00E122C8">
        <w:rPr>
          <w:rFonts w:asciiTheme="minorHAnsi" w:hAnsiTheme="minorHAnsi" w:cstheme="minorHAnsi"/>
          <w:color w:val="242424"/>
          <w:lang w:val="en-US"/>
        </w:rPr>
        <w:t xml:space="preserve">Possession of all the </w:t>
      </w:r>
      <w:proofErr w:type="gramStart"/>
      <w:r w:rsidRPr="00E122C8">
        <w:rPr>
          <w:rFonts w:asciiTheme="minorHAnsi" w:hAnsiTheme="minorHAnsi" w:cstheme="minorHAnsi"/>
          <w:color w:val="242424"/>
          <w:lang w:val="en-US"/>
        </w:rPr>
        <w:t xml:space="preserve">aforementioned </w:t>
      </w:r>
      <w:r w:rsidR="003079AB">
        <w:rPr>
          <w:rFonts w:asciiTheme="minorHAnsi" w:hAnsiTheme="minorHAnsi" w:cstheme="minorHAnsi"/>
          <w:color w:val="242424"/>
          <w:lang w:val="en-US"/>
        </w:rPr>
        <w:t>requirements</w:t>
      </w:r>
      <w:proofErr w:type="gramEnd"/>
      <w:r w:rsidRPr="00E122C8">
        <w:rPr>
          <w:rFonts w:asciiTheme="minorHAnsi" w:hAnsiTheme="minorHAnsi" w:cstheme="minorHAnsi"/>
          <w:color w:val="242424"/>
          <w:lang w:val="en-US"/>
        </w:rPr>
        <w:t xml:space="preserve"> must be proven primarily through technical/specific </w:t>
      </w:r>
      <w:r w:rsidR="00CB3C61" w:rsidRPr="00E122C8">
        <w:rPr>
          <w:rFonts w:asciiTheme="minorHAnsi" w:hAnsiTheme="minorHAnsi" w:cstheme="minorHAnsi"/>
          <w:color w:val="242424"/>
          <w:lang w:val="en-US"/>
        </w:rPr>
        <w:t>documentation or</w:t>
      </w:r>
      <w:r w:rsidRPr="00E122C8">
        <w:rPr>
          <w:rFonts w:asciiTheme="minorHAnsi" w:hAnsiTheme="minorHAnsi" w:cstheme="minorHAnsi"/>
          <w:color w:val="242424"/>
          <w:lang w:val="en-US"/>
        </w:rPr>
        <w:t xml:space="preserve"> </w:t>
      </w:r>
      <w:r w:rsidR="00FD1F74" w:rsidRPr="00E122C8">
        <w:rPr>
          <w:rFonts w:asciiTheme="minorHAnsi" w:hAnsiTheme="minorHAnsi" w:cstheme="minorHAnsi"/>
          <w:color w:val="242424"/>
          <w:lang w:val="en-US"/>
        </w:rPr>
        <w:t>certified</w:t>
      </w:r>
      <w:r w:rsidR="00FD1F74" w:rsidRPr="00E122C8">
        <w:rPr>
          <w:rFonts w:asciiTheme="minorHAnsi" w:hAnsiTheme="minorHAnsi" w:cstheme="minorHAnsi"/>
          <w:color w:val="000000"/>
          <w:lang w:val="en-US"/>
        </w:rPr>
        <w:t xml:space="preserve"> with</w:t>
      </w:r>
      <w:r w:rsidRPr="00E122C8">
        <w:rPr>
          <w:rFonts w:asciiTheme="minorHAnsi" w:hAnsiTheme="minorHAnsi" w:cstheme="minorHAnsi"/>
          <w:color w:val="000000"/>
          <w:lang w:val="en-US"/>
        </w:rPr>
        <w:t xml:space="preserve"> self-certification of the legal representative pursuant to Presidential Decree n. 445/2000, with digital subscription.</w:t>
      </w:r>
    </w:p>
    <w:p w14:paraId="3BCFE831"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Participation in the procedure covered by this notice is not permitted for the following subjects:</w:t>
      </w:r>
    </w:p>
    <w:p w14:paraId="320B7BE4" w14:textId="77777777" w:rsidR="00545008" w:rsidRPr="00E122C8" w:rsidRDefault="004A1599" w:rsidP="004926AA">
      <w:pPr>
        <w:pStyle w:val="ListParagraph"/>
        <w:numPr>
          <w:ilvl w:val="0"/>
          <w:numId w:val="3"/>
        </w:numPr>
        <w:tabs>
          <w:tab w:val="left" w:pos="853"/>
          <w:tab w:val="left" w:pos="854"/>
        </w:tabs>
        <w:spacing w:before="0" w:after="120"/>
        <w:contextualSpacing w:val="0"/>
        <w:rPr>
          <w:rFonts w:cstheme="minorHAnsi"/>
          <w:sz w:val="24"/>
          <w:lang w:val="en-US"/>
        </w:rPr>
      </w:pPr>
      <w:r w:rsidRPr="00E122C8">
        <w:rPr>
          <w:rFonts w:cstheme="minorHAnsi"/>
          <w:sz w:val="24"/>
          <w:lang w:val="en-US"/>
        </w:rPr>
        <w:t xml:space="preserve">who find themselves in situations involving the incapacity to contract with the Public </w:t>
      </w:r>
      <w:proofErr w:type="gramStart"/>
      <w:r w:rsidRPr="00E122C8">
        <w:rPr>
          <w:rFonts w:cstheme="minorHAnsi"/>
          <w:sz w:val="24"/>
          <w:lang w:val="en-US"/>
        </w:rPr>
        <w:t>Administration;</w:t>
      </w:r>
      <w:proofErr w:type="gramEnd"/>
    </w:p>
    <w:p w14:paraId="7D9C965E" w14:textId="77777777" w:rsidR="00545008" w:rsidRPr="00E122C8" w:rsidRDefault="004A1599" w:rsidP="004926AA">
      <w:pPr>
        <w:pStyle w:val="ListParagraph"/>
        <w:numPr>
          <w:ilvl w:val="0"/>
          <w:numId w:val="3"/>
        </w:numPr>
        <w:tabs>
          <w:tab w:val="left" w:pos="853"/>
          <w:tab w:val="left" w:pos="854"/>
        </w:tabs>
        <w:spacing w:before="0" w:after="120"/>
        <w:contextualSpacing w:val="0"/>
        <w:rPr>
          <w:rFonts w:cstheme="minorHAnsi"/>
          <w:sz w:val="24"/>
          <w:lang w:val="en-US"/>
        </w:rPr>
      </w:pPr>
      <w:r w:rsidRPr="00E122C8">
        <w:rPr>
          <w:rFonts w:cstheme="minorHAnsi"/>
          <w:sz w:val="24"/>
          <w:lang w:val="en-US"/>
        </w:rPr>
        <w:t xml:space="preserve">who are in a situation, even potential, of incompatibility regarding the execution of the activity in question pursuant to art. 53 of Legislative Decree no. </w:t>
      </w:r>
      <w:proofErr w:type="gramStart"/>
      <w:r w:rsidRPr="00E122C8">
        <w:rPr>
          <w:rFonts w:cstheme="minorHAnsi"/>
          <w:sz w:val="24"/>
          <w:lang w:val="en-US"/>
        </w:rPr>
        <w:t>165/2001;</w:t>
      </w:r>
      <w:proofErr w:type="gramEnd"/>
    </w:p>
    <w:p w14:paraId="7B418B5B" w14:textId="77777777" w:rsidR="00545008" w:rsidRPr="00E122C8" w:rsidRDefault="004A1599" w:rsidP="004926AA">
      <w:pPr>
        <w:pStyle w:val="ListParagraph"/>
        <w:numPr>
          <w:ilvl w:val="0"/>
          <w:numId w:val="3"/>
        </w:numPr>
        <w:tabs>
          <w:tab w:val="left" w:pos="853"/>
          <w:tab w:val="left" w:pos="854"/>
        </w:tabs>
        <w:spacing w:before="0" w:after="120" w:line="305" w:lineRule="exact"/>
        <w:contextualSpacing w:val="0"/>
        <w:rPr>
          <w:rFonts w:cstheme="minorHAnsi"/>
          <w:sz w:val="24"/>
          <w:lang w:val="en-US"/>
        </w:rPr>
      </w:pPr>
      <w:r w:rsidRPr="00E122C8">
        <w:rPr>
          <w:rFonts w:cstheme="minorHAnsi"/>
          <w:sz w:val="24"/>
          <w:lang w:val="en-US"/>
        </w:rPr>
        <w:t xml:space="preserve">for which there are causes of prohibition, forfeiture or suspension pursuant to art. 67 of Legislative Decree no. </w:t>
      </w:r>
      <w:proofErr w:type="gramStart"/>
      <w:r w:rsidRPr="00E122C8">
        <w:rPr>
          <w:rFonts w:cstheme="minorHAnsi"/>
          <w:sz w:val="24"/>
          <w:lang w:val="en-US"/>
        </w:rPr>
        <w:t>159/2011;</w:t>
      </w:r>
      <w:proofErr w:type="gramEnd"/>
    </w:p>
    <w:p w14:paraId="21FC67FE" w14:textId="6C191035" w:rsidR="00545008" w:rsidRPr="00E122C8" w:rsidRDefault="004A1599" w:rsidP="004926AA">
      <w:pPr>
        <w:pStyle w:val="ListParagraph"/>
        <w:numPr>
          <w:ilvl w:val="0"/>
          <w:numId w:val="3"/>
        </w:numPr>
        <w:spacing w:before="0" w:after="120"/>
        <w:contextualSpacing w:val="0"/>
        <w:rPr>
          <w:rFonts w:cstheme="minorHAnsi"/>
          <w:color w:val="000000"/>
          <w:sz w:val="24"/>
          <w:lang w:val="en-US"/>
        </w:rPr>
      </w:pPr>
      <w:r w:rsidRPr="00E122C8">
        <w:rPr>
          <w:rFonts w:cstheme="minorHAnsi"/>
          <w:color w:val="000000"/>
          <w:sz w:val="24"/>
          <w:lang w:val="en-US"/>
        </w:rPr>
        <w:t xml:space="preserve">who have been convicted with a final sentence or have been the recipients of a penal decree which has become irrevocable or a sentence applying the penalty upon request, pursuant to article 444 of the criminal code, of one of the crimes indicated in the 1st paragraph of the art. 80 of Legislative Decree no. 50/2016. In the case of legal persons, this point refers to administrators with powers of representation of the </w:t>
      </w:r>
      <w:r w:rsidR="00997397">
        <w:rPr>
          <w:rFonts w:cstheme="minorHAnsi"/>
          <w:color w:val="000000"/>
          <w:sz w:val="24"/>
          <w:lang w:val="en-US"/>
        </w:rPr>
        <w:t>Adherent</w:t>
      </w:r>
      <w:r w:rsidRPr="00E122C8">
        <w:rPr>
          <w:rFonts w:cstheme="minorHAnsi"/>
          <w:color w:val="000000"/>
          <w:sz w:val="24"/>
          <w:lang w:val="en-US"/>
        </w:rPr>
        <w:t>.</w:t>
      </w:r>
    </w:p>
    <w:p w14:paraId="6B2E2F1F" w14:textId="26205E14"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absence of causes of inadmissibility / incompatibility deriving from the previous points must be certified by means of a self-certification from the legal representative, pursuant to articles 46 and 47 of the Presidential Decree n. 445/2000, digitally signed.</w:t>
      </w:r>
    </w:p>
    <w:p w14:paraId="65D2ACC6"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Persons not established in Italy can prove possession of the </w:t>
      </w:r>
      <w:proofErr w:type="gramStart"/>
      <w:r w:rsidRPr="00E122C8">
        <w:rPr>
          <w:rFonts w:cstheme="minorHAnsi"/>
          <w:color w:val="000000"/>
          <w:sz w:val="24"/>
          <w:lang w:val="en-US"/>
        </w:rPr>
        <w:t>aforementioned requirements</w:t>
      </w:r>
      <w:proofErr w:type="gramEnd"/>
      <w:r w:rsidRPr="00E122C8">
        <w:rPr>
          <w:rFonts w:cstheme="minorHAnsi"/>
          <w:color w:val="000000"/>
          <w:sz w:val="24"/>
          <w:lang w:val="en-US"/>
        </w:rPr>
        <w:t xml:space="preserve"> by producing equivalent documents, where required, issued by the competent judicial and/or administrative authorities of the country of origin, or, where not required, produce a declaration proving the possession of the aforementioned requirements and/or certifying the impossibility of producing such documents.</w:t>
      </w:r>
    </w:p>
    <w:p w14:paraId="5E3B1327" w14:textId="3951A5BD"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The aforesaid </w:t>
      </w:r>
      <w:r w:rsidR="003079AB">
        <w:rPr>
          <w:rFonts w:cstheme="minorHAnsi"/>
          <w:color w:val="000000"/>
          <w:sz w:val="24"/>
          <w:lang w:val="en-US"/>
        </w:rPr>
        <w:t>requirements</w:t>
      </w:r>
      <w:r w:rsidRPr="00E122C8">
        <w:rPr>
          <w:rFonts w:cstheme="minorHAnsi"/>
          <w:color w:val="000000"/>
          <w:sz w:val="24"/>
          <w:lang w:val="en-US"/>
        </w:rPr>
        <w:t xml:space="preserve"> must be possessed at the time of signing the membership application and must be possessed by the </w:t>
      </w:r>
      <w:r w:rsidR="00074FF0">
        <w:rPr>
          <w:rFonts w:cstheme="minorHAnsi"/>
          <w:color w:val="000000"/>
          <w:sz w:val="24"/>
          <w:lang w:val="en-US"/>
        </w:rPr>
        <w:t>Adherent</w:t>
      </w:r>
      <w:r w:rsidRPr="00E122C8">
        <w:rPr>
          <w:rFonts w:cstheme="minorHAnsi"/>
          <w:color w:val="000000"/>
          <w:sz w:val="24"/>
          <w:lang w:val="en-US"/>
        </w:rPr>
        <w:t xml:space="preserve"> also during the entire period of validity of the contract and/or provision of the service. MiTur reserves the right to verify the existence of the </w:t>
      </w:r>
      <w:proofErr w:type="gramStart"/>
      <w:r w:rsidRPr="00E122C8">
        <w:rPr>
          <w:rFonts w:cstheme="minorHAnsi"/>
          <w:color w:val="000000"/>
          <w:sz w:val="24"/>
          <w:lang w:val="en-US"/>
        </w:rPr>
        <w:t>aforementioned requirements</w:t>
      </w:r>
      <w:proofErr w:type="gramEnd"/>
      <w:r w:rsidRPr="00E122C8">
        <w:rPr>
          <w:rFonts w:cstheme="minorHAnsi"/>
          <w:color w:val="000000"/>
          <w:sz w:val="24"/>
          <w:lang w:val="en-US"/>
        </w:rPr>
        <w:t xml:space="preserve"> at any time. The verification of the non-existence of even just one of the </w:t>
      </w:r>
      <w:proofErr w:type="gramStart"/>
      <w:r w:rsidRPr="00E122C8">
        <w:rPr>
          <w:rFonts w:cstheme="minorHAnsi"/>
          <w:color w:val="000000"/>
          <w:sz w:val="24"/>
          <w:lang w:val="en-US"/>
        </w:rPr>
        <w:t>aforementioned requirements</w:t>
      </w:r>
      <w:proofErr w:type="gramEnd"/>
      <w:r w:rsidRPr="00E122C8">
        <w:rPr>
          <w:rFonts w:cstheme="minorHAnsi"/>
          <w:color w:val="000000"/>
          <w:sz w:val="24"/>
          <w:lang w:val="en-US"/>
        </w:rPr>
        <w:t xml:space="preserve"> may constitute grounds for non-admission of the </w:t>
      </w:r>
      <w:r w:rsidR="00A06C29">
        <w:rPr>
          <w:rFonts w:cstheme="minorHAnsi"/>
          <w:color w:val="000000"/>
          <w:sz w:val="24"/>
          <w:lang w:val="en-US"/>
        </w:rPr>
        <w:t>Adherent</w:t>
      </w:r>
      <w:r w:rsidRPr="00E122C8">
        <w:rPr>
          <w:rFonts w:cstheme="minorHAnsi"/>
          <w:color w:val="000000"/>
          <w:sz w:val="24"/>
          <w:lang w:val="en-US"/>
        </w:rPr>
        <w:t xml:space="preserve"> or, following the signing of the Membership Agreement, grounds for revocation of the same.</w:t>
      </w:r>
    </w:p>
    <w:p w14:paraId="53748D16" w14:textId="2EA84DB7" w:rsidR="00C30C8B" w:rsidRPr="00E122C8" w:rsidRDefault="00C30C8B" w:rsidP="004926AA">
      <w:pPr>
        <w:spacing w:before="0" w:after="120"/>
        <w:rPr>
          <w:rFonts w:cstheme="minorHAnsi"/>
          <w:color w:val="000000"/>
          <w:sz w:val="24"/>
          <w:lang w:val="en-US"/>
        </w:rPr>
      </w:pPr>
      <w:r w:rsidRPr="00E122C8">
        <w:rPr>
          <w:rFonts w:cstheme="minorHAnsi"/>
          <w:color w:val="000000"/>
          <w:sz w:val="24"/>
          <w:lang w:val="en-US"/>
        </w:rPr>
        <w:t xml:space="preserve">Finally, the </w:t>
      </w:r>
      <w:r w:rsidR="00074FF0">
        <w:rPr>
          <w:rFonts w:cstheme="minorHAnsi"/>
          <w:color w:val="000000"/>
          <w:sz w:val="24"/>
          <w:lang w:val="en-US"/>
        </w:rPr>
        <w:t>Adherent</w:t>
      </w:r>
      <w:r w:rsidRPr="00E122C8">
        <w:rPr>
          <w:rFonts w:cstheme="minorHAnsi"/>
          <w:color w:val="000000"/>
          <w:sz w:val="24"/>
          <w:lang w:val="en-US"/>
        </w:rPr>
        <w:t xml:space="preserve"> will have to guarantee the principle "not to cause significant damage" </w:t>
      </w:r>
      <w:proofErr w:type="gramStart"/>
      <w:r w:rsidRPr="00E122C8">
        <w:rPr>
          <w:rFonts w:cstheme="minorHAnsi"/>
          <w:color w:val="000000"/>
          <w:sz w:val="24"/>
          <w:lang w:val="en-US"/>
        </w:rPr>
        <w:t>on the basis of</w:t>
      </w:r>
      <w:proofErr w:type="gramEnd"/>
      <w:r w:rsidRPr="00E122C8">
        <w:rPr>
          <w:rFonts w:cstheme="minorHAnsi"/>
          <w:color w:val="000000"/>
          <w:sz w:val="24"/>
          <w:lang w:val="en-US"/>
        </w:rPr>
        <w:t xml:space="preserve"> what is specified in the "Taxonomy for sustainable finance" (EU Regulation 2020/852).</w:t>
      </w:r>
    </w:p>
    <w:p w14:paraId="1B5A963D" w14:textId="4BDE9256" w:rsidR="00545008" w:rsidRPr="00E122C8" w:rsidRDefault="004A1599" w:rsidP="004926AA">
      <w:pPr>
        <w:spacing w:before="100" w:beforeAutospacing="1" w:after="100" w:afterAutospacing="1"/>
        <w:rPr>
          <w:rFonts w:cstheme="minorHAnsi"/>
          <w:b/>
          <w:bCs/>
          <w:color w:val="000000"/>
          <w:sz w:val="24"/>
          <w:lang w:val="en-US"/>
        </w:rPr>
      </w:pPr>
      <w:r w:rsidRPr="00E122C8">
        <w:rPr>
          <w:rFonts w:cstheme="minorHAnsi"/>
          <w:b/>
          <w:bCs/>
          <w:color w:val="000000"/>
          <w:sz w:val="24"/>
          <w:lang w:val="en-US"/>
        </w:rPr>
        <w:t xml:space="preserve">Art. 4 – Contents, </w:t>
      </w:r>
      <w:proofErr w:type="gramStart"/>
      <w:r w:rsidRPr="00E122C8">
        <w:rPr>
          <w:rFonts w:cstheme="minorHAnsi"/>
          <w:b/>
          <w:bCs/>
          <w:color w:val="000000"/>
          <w:sz w:val="24"/>
          <w:lang w:val="en-US"/>
        </w:rPr>
        <w:t>Methods</w:t>
      </w:r>
      <w:proofErr w:type="gramEnd"/>
      <w:r w:rsidRPr="00E122C8">
        <w:rPr>
          <w:rFonts w:cstheme="minorHAnsi"/>
          <w:b/>
          <w:bCs/>
          <w:color w:val="000000"/>
          <w:sz w:val="24"/>
          <w:lang w:val="en-US"/>
        </w:rPr>
        <w:t xml:space="preserve"> and Terms for submitting the application</w:t>
      </w:r>
    </w:p>
    <w:p w14:paraId="7D42582E" w14:textId="0AB2E965" w:rsidR="00545008" w:rsidRPr="00E122C8" w:rsidRDefault="004A1599" w:rsidP="004926AA">
      <w:pPr>
        <w:spacing w:before="0" w:after="120"/>
        <w:rPr>
          <w:rFonts w:cstheme="minorHAnsi"/>
          <w:sz w:val="24"/>
          <w:lang w:val="en-US"/>
        </w:rPr>
      </w:pPr>
      <w:r w:rsidRPr="00E122C8">
        <w:rPr>
          <w:rFonts w:cstheme="minorHAnsi"/>
          <w:color w:val="000000"/>
          <w:sz w:val="24"/>
          <w:lang w:val="en-US"/>
        </w:rPr>
        <w:t xml:space="preserve">Interested parties must </w:t>
      </w:r>
      <w:r w:rsidR="00317B7C">
        <w:rPr>
          <w:rFonts w:cstheme="minorHAnsi"/>
          <w:color w:val="000000"/>
          <w:sz w:val="24"/>
          <w:lang w:val="en-US"/>
        </w:rPr>
        <w:t>submit</w:t>
      </w:r>
      <w:r w:rsidRPr="00E122C8">
        <w:rPr>
          <w:rFonts w:cstheme="minorHAnsi"/>
          <w:color w:val="000000"/>
          <w:sz w:val="24"/>
          <w:lang w:val="en-US"/>
        </w:rPr>
        <w:t xml:space="preserve"> their application for membership, generated in PDF format, with the digital signature of the legal representative or other </w:t>
      </w:r>
      <w:r w:rsidRPr="005A1F14">
        <w:rPr>
          <w:rFonts w:cstheme="minorHAnsi"/>
          <w:color w:val="000000"/>
          <w:sz w:val="24"/>
          <w:lang w:val="en-US"/>
        </w:rPr>
        <w:t>person with signatory powers, using the model published on the site among the attachments to this Notice, to the</w:t>
      </w:r>
      <w:r w:rsidRPr="00E122C8">
        <w:rPr>
          <w:rFonts w:cstheme="minorHAnsi"/>
          <w:color w:val="000000"/>
          <w:sz w:val="24"/>
          <w:lang w:val="en-US"/>
        </w:rPr>
        <w:t xml:space="preserve"> following </w:t>
      </w:r>
      <w:r w:rsidR="00861A08">
        <w:rPr>
          <w:rFonts w:cstheme="minorHAnsi"/>
          <w:color w:val="000000"/>
          <w:sz w:val="24"/>
          <w:lang w:val="en-US"/>
        </w:rPr>
        <w:t>certified email</w:t>
      </w:r>
      <w:r w:rsidRPr="00E122C8">
        <w:rPr>
          <w:rFonts w:cstheme="minorHAnsi"/>
          <w:color w:val="000000"/>
          <w:sz w:val="24"/>
          <w:lang w:val="en-US"/>
        </w:rPr>
        <w:t xml:space="preserve"> </w:t>
      </w:r>
      <w:hyperlink r:id="rId16" w:history="1">
        <w:r w:rsidR="00861A08" w:rsidRPr="00232348">
          <w:rPr>
            <w:rStyle w:val="Hyperlink"/>
            <w:rFonts w:cstheme="minorHAnsi"/>
            <w:sz w:val="24"/>
            <w:lang w:val="en-US"/>
          </w:rPr>
          <w:t>dir.promozione@pec.ministeroturismo.gov.it</w:t>
        </w:r>
      </w:hyperlink>
      <w:r w:rsidRPr="00E122C8">
        <w:rPr>
          <w:rFonts w:cstheme="minorHAnsi"/>
          <w:color w:val="000000"/>
          <w:sz w:val="24"/>
          <w:lang w:val="en-US"/>
        </w:rPr>
        <w:t>.</w:t>
      </w:r>
      <w:r w:rsidR="00DF681C">
        <w:rPr>
          <w:rFonts w:cstheme="minorHAnsi"/>
          <w:color w:val="000000"/>
          <w:sz w:val="24"/>
          <w:lang w:val="en-US"/>
        </w:rPr>
        <w:t xml:space="preserve"> </w:t>
      </w:r>
      <w:r w:rsidRPr="00E122C8">
        <w:rPr>
          <w:rFonts w:cstheme="minorHAnsi"/>
          <w:sz w:val="24"/>
          <w:lang w:val="en-US"/>
        </w:rPr>
        <w:t xml:space="preserve">Subjects not established in Italy and not equipped with a </w:t>
      </w:r>
      <w:r w:rsidR="00861A08">
        <w:rPr>
          <w:rFonts w:cstheme="minorHAnsi"/>
          <w:sz w:val="24"/>
          <w:lang w:val="en-US"/>
        </w:rPr>
        <w:t>certified e</w:t>
      </w:r>
      <w:r w:rsidR="00385113">
        <w:rPr>
          <w:rFonts w:cstheme="minorHAnsi"/>
          <w:sz w:val="24"/>
          <w:lang w:val="en-US"/>
        </w:rPr>
        <w:t>-</w:t>
      </w:r>
      <w:r w:rsidR="00861A08">
        <w:rPr>
          <w:rFonts w:cstheme="minorHAnsi"/>
          <w:sz w:val="24"/>
          <w:lang w:val="en-US"/>
        </w:rPr>
        <w:t>ma</w:t>
      </w:r>
      <w:r w:rsidR="009F0823">
        <w:rPr>
          <w:rFonts w:cstheme="minorHAnsi"/>
          <w:sz w:val="24"/>
          <w:lang w:val="en-US"/>
        </w:rPr>
        <w:t>il</w:t>
      </w:r>
      <w:r w:rsidRPr="00E122C8">
        <w:rPr>
          <w:rFonts w:cstheme="minorHAnsi"/>
          <w:sz w:val="24"/>
          <w:lang w:val="en-US"/>
        </w:rPr>
        <w:t xml:space="preserve"> can submit their application for membership, generated in PDF format, with the digital signature of the legal representative, to the following email address:</w:t>
      </w:r>
      <w:r w:rsidR="008E095D">
        <w:rPr>
          <w:rFonts w:cstheme="minorHAnsi"/>
          <w:sz w:val="24"/>
          <w:lang w:val="en-US"/>
        </w:rPr>
        <w:t xml:space="preserve"> </w:t>
      </w:r>
      <w:hyperlink r:id="rId17" w:history="1">
        <w:r w:rsidR="00DA1B41" w:rsidRPr="00232348">
          <w:rPr>
            <w:rStyle w:val="Hyperlink"/>
            <w:rFonts w:cstheme="minorHAnsi"/>
            <w:sz w:val="24"/>
            <w:lang w:val="en-US"/>
          </w:rPr>
          <w:t xml:space="preserve">supportTDH@ministeroturismo.gov.it </w:t>
        </w:r>
      </w:hyperlink>
      <w:r w:rsidRPr="00E122C8">
        <w:rPr>
          <w:rFonts w:cstheme="minorHAnsi"/>
          <w:bCs/>
          <w:sz w:val="24"/>
          <w:lang w:val="en-US"/>
        </w:rPr>
        <w:t>.</w:t>
      </w:r>
    </w:p>
    <w:p w14:paraId="611A3123" w14:textId="77777777" w:rsidR="00545008" w:rsidRPr="00E122C8" w:rsidRDefault="004A1599" w:rsidP="004926AA">
      <w:pPr>
        <w:spacing w:before="0" w:after="120"/>
        <w:rPr>
          <w:rFonts w:cstheme="minorHAnsi"/>
          <w:sz w:val="24"/>
          <w:lang w:val="en-US"/>
        </w:rPr>
      </w:pPr>
      <w:r w:rsidRPr="00E122C8">
        <w:rPr>
          <w:rFonts w:cstheme="minorHAnsi"/>
          <w:sz w:val="24"/>
          <w:lang w:val="en-US"/>
        </w:rPr>
        <w:t>Within its membership application, the partner must also indicate the names of the following contact persons:</w:t>
      </w:r>
    </w:p>
    <w:p w14:paraId="6D323A3E" w14:textId="1F1FF489" w:rsidR="00AA3F15" w:rsidRPr="00D14D5C" w:rsidRDefault="004A1599" w:rsidP="004926AA">
      <w:pPr>
        <w:pStyle w:val="ListParagraph"/>
        <w:numPr>
          <w:ilvl w:val="0"/>
          <w:numId w:val="20"/>
        </w:numPr>
        <w:spacing w:before="0" w:after="120"/>
        <w:contextualSpacing w:val="0"/>
        <w:rPr>
          <w:rFonts w:cstheme="minorHAnsi"/>
          <w:sz w:val="24"/>
        </w:rPr>
      </w:pPr>
      <w:proofErr w:type="spellStart"/>
      <w:r w:rsidRPr="00D14D5C">
        <w:rPr>
          <w:rFonts w:cstheme="minorHAnsi"/>
          <w:sz w:val="24"/>
        </w:rPr>
        <w:t>legal</w:t>
      </w:r>
      <w:proofErr w:type="spellEnd"/>
      <w:r w:rsidRPr="00D14D5C">
        <w:rPr>
          <w:rFonts w:cstheme="minorHAnsi"/>
          <w:sz w:val="24"/>
        </w:rPr>
        <w:t xml:space="preserve"> </w:t>
      </w:r>
      <w:proofErr w:type="spellStart"/>
      <w:r w:rsidRPr="00D14D5C">
        <w:rPr>
          <w:rFonts w:cstheme="minorHAnsi"/>
          <w:sz w:val="24"/>
        </w:rPr>
        <w:t>representative</w:t>
      </w:r>
      <w:proofErr w:type="spellEnd"/>
      <w:r w:rsidRPr="00D14D5C">
        <w:rPr>
          <w:rFonts w:cstheme="minorHAnsi"/>
          <w:sz w:val="24"/>
        </w:rPr>
        <w:t>;</w:t>
      </w:r>
    </w:p>
    <w:p w14:paraId="0A9EAA9F" w14:textId="7DDB02E4" w:rsidR="00545008" w:rsidRPr="0044070B" w:rsidRDefault="00D533F5" w:rsidP="004926AA">
      <w:pPr>
        <w:pStyle w:val="ListParagraph"/>
        <w:numPr>
          <w:ilvl w:val="0"/>
          <w:numId w:val="20"/>
        </w:numPr>
        <w:spacing w:before="0" w:after="120"/>
        <w:contextualSpacing w:val="0"/>
        <w:rPr>
          <w:rFonts w:cstheme="minorHAnsi"/>
          <w:sz w:val="24"/>
        </w:rPr>
      </w:pPr>
      <w:r w:rsidRPr="00D14D5C">
        <w:rPr>
          <w:rFonts w:cstheme="minorHAnsi"/>
          <w:color w:val="000000"/>
          <w:sz w:val="24"/>
        </w:rPr>
        <w:t>technical/</w:t>
      </w:r>
      <w:proofErr w:type="spellStart"/>
      <w:r w:rsidRPr="00D14D5C">
        <w:rPr>
          <w:rFonts w:cstheme="minorHAnsi"/>
          <w:color w:val="000000"/>
          <w:sz w:val="24"/>
        </w:rPr>
        <w:t>operational</w:t>
      </w:r>
      <w:proofErr w:type="spellEnd"/>
      <w:r w:rsidRPr="00D14D5C">
        <w:rPr>
          <w:rFonts w:cstheme="minorHAnsi"/>
          <w:color w:val="000000"/>
          <w:sz w:val="24"/>
        </w:rPr>
        <w:t xml:space="preserve"> contact </w:t>
      </w:r>
      <w:proofErr w:type="spellStart"/>
      <w:r w:rsidRPr="00D14D5C">
        <w:rPr>
          <w:rFonts w:cstheme="minorHAnsi"/>
          <w:color w:val="000000"/>
          <w:sz w:val="24"/>
        </w:rPr>
        <w:t>person</w:t>
      </w:r>
      <w:proofErr w:type="spellEnd"/>
      <w:r w:rsidR="00146DFC" w:rsidRPr="0044070B">
        <w:rPr>
          <w:rFonts w:cstheme="minorHAnsi"/>
          <w:spacing w:val="-2"/>
          <w:sz w:val="24"/>
        </w:rPr>
        <w:t>.</w:t>
      </w:r>
    </w:p>
    <w:p w14:paraId="346BEFF8" w14:textId="6BD80A1F" w:rsidR="00545008" w:rsidRPr="00E122C8" w:rsidRDefault="004A1599" w:rsidP="004926AA">
      <w:pPr>
        <w:spacing w:before="0" w:after="120"/>
        <w:rPr>
          <w:rFonts w:cstheme="minorHAnsi"/>
          <w:sz w:val="24"/>
          <w:lang w:val="en-US"/>
        </w:rPr>
      </w:pPr>
      <w:r w:rsidRPr="00E122C8">
        <w:rPr>
          <w:rFonts w:cstheme="minorHAnsi"/>
          <w:sz w:val="24"/>
          <w:lang w:val="en-US"/>
        </w:rPr>
        <w:t xml:space="preserve">The following personal data must be reported for each of the subjects indicated: name; surname; </w:t>
      </w:r>
      <w:r w:rsidR="00280CFB">
        <w:rPr>
          <w:rFonts w:cstheme="minorHAnsi"/>
          <w:color w:val="000000"/>
          <w:sz w:val="24"/>
          <w:lang w:val="en-US"/>
        </w:rPr>
        <w:t>T.I.N</w:t>
      </w:r>
      <w:r w:rsidRPr="00E122C8">
        <w:rPr>
          <w:rFonts w:cstheme="minorHAnsi"/>
          <w:sz w:val="24"/>
          <w:lang w:val="en-US"/>
        </w:rPr>
        <w:t>; e-mail.</w:t>
      </w:r>
    </w:p>
    <w:p w14:paraId="2BE1D596" w14:textId="77777777" w:rsidR="00545008" w:rsidRPr="00E122C8" w:rsidRDefault="004A1599" w:rsidP="004926AA">
      <w:pPr>
        <w:spacing w:before="0" w:after="120"/>
        <w:rPr>
          <w:rFonts w:cstheme="minorHAnsi"/>
          <w:b/>
          <w:bCs/>
          <w:color w:val="000000"/>
          <w:sz w:val="24"/>
          <w:lang w:val="en-US"/>
        </w:rPr>
      </w:pPr>
      <w:r w:rsidRPr="00E122C8">
        <w:rPr>
          <w:rFonts w:cstheme="minorHAnsi"/>
          <w:color w:val="000000"/>
          <w:sz w:val="24"/>
          <w:lang w:val="en-US"/>
        </w:rPr>
        <w:t>Each of the Parties may replace its Contact Person at any time by giving written notice to the other Party.</w:t>
      </w:r>
    </w:p>
    <w:p w14:paraId="4C324F7E" w14:textId="3B63145A" w:rsidR="00545008" w:rsidRPr="00E122C8" w:rsidRDefault="004A1599" w:rsidP="004926AA">
      <w:pPr>
        <w:spacing w:before="0" w:after="120"/>
        <w:rPr>
          <w:rFonts w:cstheme="minorHAnsi"/>
          <w:sz w:val="24"/>
          <w:lang w:val="en-US"/>
        </w:rPr>
      </w:pPr>
      <w:r w:rsidRPr="00E122C8">
        <w:rPr>
          <w:rFonts w:cstheme="minorHAnsi"/>
          <w:color w:val="000000"/>
          <w:sz w:val="24"/>
          <w:lang w:val="en-US"/>
        </w:rPr>
        <w:t>The application must be accompanied by the self-declaration relating to possession of the subjective requirements pursuant to art. 3 of this Notice, pursuant to articles 46 and 47 of Presidential Decree no. 445/2000.</w:t>
      </w:r>
    </w:p>
    <w:p w14:paraId="4120829E" w14:textId="10979E06" w:rsidR="00545008" w:rsidRPr="00E122C8" w:rsidRDefault="004A1599" w:rsidP="004926AA">
      <w:pPr>
        <w:spacing w:before="0" w:after="120"/>
        <w:rPr>
          <w:rFonts w:cstheme="minorHAnsi"/>
          <w:sz w:val="24"/>
          <w:lang w:val="en-US"/>
        </w:rPr>
      </w:pPr>
      <w:r w:rsidRPr="00E122C8">
        <w:rPr>
          <w:rFonts w:cstheme="minorHAnsi"/>
          <w:color w:val="000000"/>
          <w:sz w:val="24"/>
          <w:lang w:val="en-US"/>
        </w:rPr>
        <w:t>In the absence of this self-declaration, the application cannot be accepted.</w:t>
      </w:r>
    </w:p>
    <w:p w14:paraId="173FCC2E" w14:textId="2DB969A5" w:rsidR="00545008" w:rsidRPr="00E122C8" w:rsidRDefault="004A1599" w:rsidP="004926AA">
      <w:pPr>
        <w:spacing w:before="0" w:after="120"/>
        <w:rPr>
          <w:rFonts w:cstheme="minorHAnsi"/>
          <w:sz w:val="24"/>
          <w:lang w:val="en-US"/>
        </w:rPr>
      </w:pPr>
      <w:r w:rsidRPr="00E122C8">
        <w:rPr>
          <w:rFonts w:cstheme="minorHAnsi"/>
          <w:color w:val="000000"/>
          <w:sz w:val="24"/>
          <w:lang w:val="en-US"/>
        </w:rPr>
        <w:t xml:space="preserve">Only one request can be sent for each interested party; if it is necessary to correct the already submitted application, it is still possible to proceed with the </w:t>
      </w:r>
      <w:r w:rsidR="00E83772">
        <w:rPr>
          <w:rFonts w:cstheme="minorHAnsi"/>
          <w:color w:val="000000"/>
          <w:sz w:val="24"/>
          <w:lang w:val="en-US"/>
        </w:rPr>
        <w:t>submission</w:t>
      </w:r>
      <w:r w:rsidRPr="00E122C8">
        <w:rPr>
          <w:rFonts w:cstheme="minorHAnsi"/>
          <w:color w:val="000000"/>
          <w:sz w:val="24"/>
          <w:lang w:val="en-US"/>
        </w:rPr>
        <w:t xml:space="preserve"> of a new application via </w:t>
      </w:r>
      <w:r w:rsidR="009F0823">
        <w:rPr>
          <w:rFonts w:cstheme="minorHAnsi"/>
          <w:color w:val="000000"/>
          <w:sz w:val="24"/>
          <w:lang w:val="en-US"/>
        </w:rPr>
        <w:t>certified e</w:t>
      </w:r>
      <w:r w:rsidR="00AC3991">
        <w:rPr>
          <w:rFonts w:cstheme="minorHAnsi"/>
          <w:color w:val="000000"/>
          <w:sz w:val="24"/>
          <w:lang w:val="en-US"/>
        </w:rPr>
        <w:t>-</w:t>
      </w:r>
      <w:r w:rsidR="009F0823">
        <w:rPr>
          <w:rFonts w:cstheme="minorHAnsi"/>
          <w:color w:val="000000"/>
          <w:sz w:val="24"/>
          <w:lang w:val="en-US"/>
        </w:rPr>
        <w:t>mail</w:t>
      </w:r>
      <w:r w:rsidRPr="00E122C8">
        <w:rPr>
          <w:rFonts w:cstheme="minorHAnsi"/>
          <w:color w:val="000000"/>
          <w:sz w:val="24"/>
          <w:lang w:val="en-US"/>
        </w:rPr>
        <w:t xml:space="preserve">, subject to cancellation of the previous one, which must always be communicated via </w:t>
      </w:r>
      <w:r w:rsidR="00BA0D39">
        <w:rPr>
          <w:rFonts w:cstheme="minorHAnsi"/>
          <w:color w:val="000000"/>
          <w:sz w:val="24"/>
          <w:lang w:val="en-US"/>
        </w:rPr>
        <w:t>certified e-mail</w:t>
      </w:r>
      <w:r w:rsidRPr="00E122C8">
        <w:rPr>
          <w:rFonts w:cstheme="minorHAnsi"/>
          <w:color w:val="000000"/>
          <w:sz w:val="24"/>
          <w:lang w:val="en-US"/>
        </w:rPr>
        <w:t>.</w:t>
      </w:r>
      <w:r w:rsidR="00BA0D39">
        <w:rPr>
          <w:rFonts w:cstheme="minorHAnsi"/>
          <w:color w:val="000000"/>
          <w:sz w:val="24"/>
          <w:lang w:val="en-US"/>
        </w:rPr>
        <w:t xml:space="preserve"> </w:t>
      </w:r>
      <w:r w:rsidRPr="00E122C8">
        <w:rPr>
          <w:rFonts w:cstheme="minorHAnsi"/>
          <w:sz w:val="24"/>
          <w:lang w:val="en-US"/>
        </w:rPr>
        <w:t xml:space="preserve">Subjects not established in Italy and not equipped with a </w:t>
      </w:r>
      <w:r w:rsidR="00BA0D39">
        <w:rPr>
          <w:rFonts w:cstheme="minorHAnsi"/>
          <w:sz w:val="24"/>
          <w:lang w:val="en-US"/>
        </w:rPr>
        <w:t>certified e-mail</w:t>
      </w:r>
      <w:r w:rsidRPr="00E122C8">
        <w:rPr>
          <w:rFonts w:cstheme="minorHAnsi"/>
          <w:sz w:val="24"/>
          <w:lang w:val="en-US"/>
        </w:rPr>
        <w:t xml:space="preserve"> can send it to the following email address:</w:t>
      </w:r>
      <w:r w:rsidR="00FD1F74">
        <w:rPr>
          <w:rFonts w:cstheme="minorHAnsi"/>
          <w:sz w:val="24"/>
          <w:lang w:val="en-US"/>
        </w:rPr>
        <w:t xml:space="preserve"> </w:t>
      </w:r>
      <w:hyperlink r:id="rId18" w:history="1">
        <w:r w:rsidR="00FD1F74" w:rsidRPr="002219E1">
          <w:rPr>
            <w:rStyle w:val="Hyperlink"/>
            <w:rFonts w:cstheme="minorHAnsi"/>
            <w:sz w:val="24"/>
            <w:lang w:val="en-US"/>
          </w:rPr>
          <w:t xml:space="preserve">supportTDH@ministeroturismo.gov.it </w:t>
        </w:r>
      </w:hyperlink>
      <w:r w:rsidRPr="00E122C8">
        <w:rPr>
          <w:rFonts w:cstheme="minorHAnsi"/>
          <w:bCs/>
          <w:sz w:val="24"/>
          <w:lang w:val="en-US"/>
        </w:rPr>
        <w:t>.</w:t>
      </w:r>
    </w:p>
    <w:p w14:paraId="0588BFF4" w14:textId="650D0A87" w:rsidR="00545008" w:rsidRPr="00E122C8" w:rsidRDefault="004A1599" w:rsidP="004926AA">
      <w:pPr>
        <w:spacing w:before="0" w:after="120"/>
        <w:rPr>
          <w:rFonts w:cstheme="minorHAnsi"/>
          <w:color w:val="000000"/>
          <w:sz w:val="24"/>
          <w:lang w:val="en-US"/>
        </w:rPr>
      </w:pPr>
      <w:r w:rsidRPr="00E122C8">
        <w:rPr>
          <w:rFonts w:cstheme="minorHAnsi"/>
          <w:sz w:val="24"/>
          <w:lang w:val="en-US"/>
        </w:rPr>
        <w:t>The MiTur</w:t>
      </w:r>
      <w:r w:rsidR="00BA0D39">
        <w:rPr>
          <w:rFonts w:cstheme="minorHAnsi"/>
          <w:sz w:val="24"/>
          <w:lang w:val="en-US"/>
        </w:rPr>
        <w:t xml:space="preserve"> </w:t>
      </w:r>
      <w:r w:rsidRPr="00E122C8">
        <w:rPr>
          <w:rFonts w:cstheme="minorHAnsi"/>
          <w:color w:val="000000"/>
          <w:sz w:val="24"/>
          <w:lang w:val="en-US"/>
        </w:rPr>
        <w:t>reserves the right to request further documentation to supplement what has already been submitted.</w:t>
      </w:r>
    </w:p>
    <w:p w14:paraId="6A38B2CE"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Applications must be presented exclusively in Italian or in English.</w:t>
      </w:r>
    </w:p>
    <w:p w14:paraId="1C306766" w14:textId="5297D265" w:rsidR="00545008" w:rsidRPr="00E122C8" w:rsidRDefault="004A1599" w:rsidP="004926AA">
      <w:pPr>
        <w:spacing w:before="0" w:after="120"/>
        <w:rPr>
          <w:rFonts w:cstheme="minorHAnsi"/>
          <w:color w:val="000000"/>
          <w:spacing w:val="-2"/>
          <w:sz w:val="24"/>
          <w:lang w:val="en-US"/>
        </w:rPr>
      </w:pPr>
      <w:r w:rsidRPr="00E122C8">
        <w:rPr>
          <w:rFonts w:cstheme="minorHAnsi"/>
          <w:color w:val="000000"/>
          <w:sz w:val="24"/>
          <w:lang w:val="en-US"/>
        </w:rPr>
        <w:t xml:space="preserve">In the first application phase - therefore subject to subsequent windows, should this be so arranged - the applications must be presented no later than 11.59 pm </w:t>
      </w:r>
      <w:r w:rsidRPr="005A1F14">
        <w:rPr>
          <w:rFonts w:cstheme="minorHAnsi"/>
          <w:color w:val="000000"/>
          <w:sz w:val="24"/>
          <w:lang w:val="en-US"/>
        </w:rPr>
        <w:t>on</w:t>
      </w:r>
      <w:r w:rsidR="00A45658" w:rsidRPr="005A1F14">
        <w:rPr>
          <w:rFonts w:cstheme="minorHAnsi"/>
          <w:color w:val="000000"/>
          <w:sz w:val="24"/>
          <w:lang w:val="en-US"/>
        </w:rPr>
        <w:t xml:space="preserve"> </w:t>
      </w:r>
      <w:r w:rsidR="00820480">
        <w:rPr>
          <w:rFonts w:cstheme="minorHAnsi"/>
          <w:color w:val="000000"/>
          <w:spacing w:val="-2"/>
          <w:sz w:val="24"/>
          <w:lang w:val="en-US"/>
        </w:rPr>
        <w:t>0</w:t>
      </w:r>
      <w:r w:rsidR="005868BF">
        <w:rPr>
          <w:rFonts w:cstheme="minorHAnsi"/>
          <w:color w:val="000000"/>
          <w:spacing w:val="-2"/>
          <w:sz w:val="24"/>
          <w:lang w:val="en-US"/>
        </w:rPr>
        <w:t>4</w:t>
      </w:r>
      <w:r w:rsidR="006669E8" w:rsidRPr="005A1F14">
        <w:rPr>
          <w:rFonts w:cstheme="minorHAnsi"/>
          <w:color w:val="000000"/>
          <w:spacing w:val="-2"/>
          <w:sz w:val="24"/>
          <w:lang w:val="en-US"/>
        </w:rPr>
        <w:t>/0</w:t>
      </w:r>
      <w:r w:rsidR="00007FB7">
        <w:rPr>
          <w:rFonts w:cstheme="minorHAnsi"/>
          <w:color w:val="000000"/>
          <w:spacing w:val="-2"/>
          <w:sz w:val="24"/>
          <w:lang w:val="en-US"/>
        </w:rPr>
        <w:t>3</w:t>
      </w:r>
      <w:r w:rsidR="006669E8" w:rsidRPr="005A1F14">
        <w:rPr>
          <w:rFonts w:cstheme="minorHAnsi"/>
          <w:color w:val="000000"/>
          <w:spacing w:val="-2"/>
          <w:sz w:val="24"/>
          <w:lang w:val="en-US"/>
        </w:rPr>
        <w:t>/2023</w:t>
      </w:r>
      <w:r w:rsidRPr="005A1F14">
        <w:rPr>
          <w:rFonts w:cstheme="minorHAnsi"/>
          <w:color w:val="000000"/>
          <w:spacing w:val="-2"/>
          <w:sz w:val="24"/>
          <w:lang w:val="en-US"/>
        </w:rPr>
        <w:t>.</w:t>
      </w:r>
    </w:p>
    <w:p w14:paraId="70950DC0" w14:textId="12F06CD9"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5 – Admission procedure</w:t>
      </w:r>
    </w:p>
    <w:p w14:paraId="213D792F" w14:textId="2E70F7EE" w:rsidR="00545008" w:rsidRPr="00E122C8" w:rsidRDefault="004A1599" w:rsidP="004926AA">
      <w:pPr>
        <w:spacing w:before="0" w:after="120"/>
        <w:rPr>
          <w:rFonts w:cstheme="minorHAnsi"/>
          <w:sz w:val="24"/>
          <w:lang w:val="en-US"/>
        </w:rPr>
      </w:pPr>
      <w:r w:rsidRPr="00E122C8">
        <w:rPr>
          <w:rFonts w:cstheme="minorHAnsi"/>
          <w:color w:val="000000"/>
          <w:sz w:val="24"/>
          <w:lang w:val="en-US"/>
        </w:rPr>
        <w:t>All membership applications presented will be subject to verification by the competent MiTur structures responsible for administrative controls and the definition of strategies and/or the technical/functional implementation of the TDH ecosystem.</w:t>
      </w:r>
    </w:p>
    <w:p w14:paraId="4E5ED26B" w14:textId="384A3145"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The latter may request clarifications and/or documentary additions, also proceeding to verify the truthfulness of the data indicated and the declarations made in the application and to request the supporting documents at any time pursuant to article 71 of Presidential Decree n. 445/2000. The right to check, check and inspect the truthfulness of the data indicated and the declarations made in the application and to request supporting documents pursuant to article 71 of Presidential Decree no. 445/2000, also </w:t>
      </w:r>
      <w:r w:rsidR="00FD1F74" w:rsidRPr="00E122C8">
        <w:rPr>
          <w:rFonts w:cstheme="minorHAnsi"/>
          <w:color w:val="000000"/>
          <w:sz w:val="24"/>
          <w:lang w:val="en-US"/>
        </w:rPr>
        <w:t>considering</w:t>
      </w:r>
      <w:r w:rsidRPr="00E122C8">
        <w:rPr>
          <w:rFonts w:cstheme="minorHAnsi"/>
          <w:color w:val="000000"/>
          <w:sz w:val="24"/>
          <w:lang w:val="en-US"/>
        </w:rPr>
        <w:t xml:space="preserve"> Legislative Decree 7 March 1995 n. 82 – Digital Administration Code, may be exercised, even on a sample basis, throughout the membership period.</w:t>
      </w:r>
    </w:p>
    <w:p w14:paraId="26BB449D" w14:textId="0E5030CD" w:rsidR="00545008" w:rsidRPr="00E122C8" w:rsidRDefault="004A1599" w:rsidP="004926AA">
      <w:pPr>
        <w:spacing w:before="0" w:after="120"/>
        <w:rPr>
          <w:rFonts w:cstheme="minorHAnsi"/>
          <w:sz w:val="24"/>
          <w:lang w:val="en-US"/>
        </w:rPr>
      </w:pPr>
      <w:r w:rsidRPr="00E122C8">
        <w:rPr>
          <w:rFonts w:cstheme="minorHAnsi"/>
          <w:color w:val="000000"/>
          <w:sz w:val="24"/>
          <w:lang w:val="en-US"/>
        </w:rPr>
        <w:t>The acceptance or refusal of the application for membership will be followed by a notification by mail/</w:t>
      </w:r>
      <w:r w:rsidR="00BA0D39">
        <w:rPr>
          <w:rFonts w:cstheme="minorHAnsi"/>
          <w:color w:val="000000"/>
          <w:sz w:val="24"/>
          <w:lang w:val="en-US"/>
        </w:rPr>
        <w:t>certified e-mail</w:t>
      </w:r>
      <w:r w:rsidRPr="00E122C8">
        <w:rPr>
          <w:rFonts w:cstheme="minorHAnsi"/>
          <w:color w:val="000000"/>
          <w:sz w:val="24"/>
          <w:lang w:val="en-US"/>
        </w:rPr>
        <w:t xml:space="preserve"> to the interested parties and/or economic operators who have submitted the application within the </w:t>
      </w:r>
      <w:r w:rsidR="00E83772">
        <w:rPr>
          <w:rFonts w:cstheme="minorHAnsi"/>
          <w:color w:val="000000"/>
          <w:sz w:val="24"/>
          <w:lang w:val="en-US"/>
        </w:rPr>
        <w:t>deadline</w:t>
      </w:r>
      <w:r w:rsidRPr="00E122C8">
        <w:rPr>
          <w:rFonts w:cstheme="minorHAnsi"/>
          <w:color w:val="000000"/>
          <w:sz w:val="24"/>
          <w:lang w:val="en-US"/>
        </w:rPr>
        <w:t>.</w:t>
      </w:r>
    </w:p>
    <w:p w14:paraId="79440A88" w14:textId="168613CA"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refusal will be communicated, with adequate motivation, by mail/</w:t>
      </w:r>
      <w:r w:rsidR="008F5F21">
        <w:rPr>
          <w:rFonts w:cstheme="minorHAnsi"/>
          <w:color w:val="000000"/>
          <w:sz w:val="24"/>
          <w:lang w:val="en-US"/>
        </w:rPr>
        <w:t>certified e-mail</w:t>
      </w:r>
      <w:r w:rsidRPr="00E122C8">
        <w:rPr>
          <w:rFonts w:cstheme="minorHAnsi"/>
          <w:color w:val="000000"/>
          <w:sz w:val="24"/>
          <w:lang w:val="en-US"/>
        </w:rPr>
        <w:t xml:space="preserve"> to the interested parties. The latter, within ten days of receipt of the communication, have the right to submit their observations in writing, possibly accompanied by documents, by </w:t>
      </w:r>
      <w:r w:rsidR="00BA0D39">
        <w:rPr>
          <w:rFonts w:cstheme="minorHAnsi"/>
          <w:color w:val="000000"/>
          <w:sz w:val="24"/>
          <w:lang w:val="en-US"/>
        </w:rPr>
        <w:t>certified e-mail</w:t>
      </w:r>
      <w:r w:rsidRPr="00E122C8">
        <w:rPr>
          <w:rFonts w:cstheme="minorHAnsi"/>
          <w:color w:val="000000"/>
          <w:sz w:val="24"/>
          <w:lang w:val="en-US"/>
        </w:rPr>
        <w:t>.</w:t>
      </w:r>
      <w:r w:rsidR="00BA0D39">
        <w:rPr>
          <w:rFonts w:cstheme="minorHAnsi"/>
          <w:color w:val="000000"/>
          <w:sz w:val="24"/>
          <w:lang w:val="en-US"/>
        </w:rPr>
        <w:t xml:space="preserve"> </w:t>
      </w:r>
      <w:r w:rsidRPr="00E122C8">
        <w:rPr>
          <w:rFonts w:cstheme="minorHAnsi"/>
          <w:sz w:val="24"/>
          <w:lang w:val="en-US"/>
        </w:rPr>
        <w:t xml:space="preserve">Subjects not established in Italy and not equipped with a </w:t>
      </w:r>
      <w:r w:rsidR="00BA0D39">
        <w:rPr>
          <w:rFonts w:cstheme="minorHAnsi"/>
          <w:sz w:val="24"/>
          <w:lang w:val="en-US"/>
        </w:rPr>
        <w:t>certified e-mail</w:t>
      </w:r>
      <w:r w:rsidRPr="00E122C8">
        <w:rPr>
          <w:rFonts w:cstheme="minorHAnsi"/>
          <w:sz w:val="24"/>
          <w:lang w:val="en-US"/>
        </w:rPr>
        <w:t xml:space="preserve"> can submit them to the following email address:</w:t>
      </w:r>
      <w:r w:rsidR="00BA0D39">
        <w:rPr>
          <w:rFonts w:cstheme="minorHAnsi"/>
          <w:sz w:val="24"/>
          <w:lang w:val="en-US"/>
        </w:rPr>
        <w:t xml:space="preserve"> </w:t>
      </w:r>
      <w:hyperlink r:id="rId19" w:history="1">
        <w:r w:rsidR="00BA0D39" w:rsidRPr="00232348">
          <w:rPr>
            <w:rStyle w:val="Hyperlink"/>
            <w:rFonts w:cstheme="minorHAnsi"/>
            <w:sz w:val="24"/>
            <w:lang w:val="en-US"/>
          </w:rPr>
          <w:t xml:space="preserve">supportTDH@ministeroturismo.gov.it </w:t>
        </w:r>
      </w:hyperlink>
      <w:r w:rsidRPr="00E122C8">
        <w:rPr>
          <w:rFonts w:cstheme="minorHAnsi"/>
          <w:bCs/>
          <w:sz w:val="24"/>
          <w:lang w:val="en-US"/>
        </w:rPr>
        <w:t>.</w:t>
      </w:r>
    </w:p>
    <w:p w14:paraId="4254F8E5" w14:textId="7AF57732" w:rsidR="00545008" w:rsidRPr="00E122C8" w:rsidRDefault="004A1599" w:rsidP="004926AA">
      <w:pPr>
        <w:spacing w:before="0" w:after="120"/>
        <w:rPr>
          <w:rFonts w:cstheme="minorHAnsi"/>
          <w:sz w:val="24"/>
          <w:lang w:val="en-US"/>
        </w:rPr>
      </w:pPr>
      <w:r w:rsidRPr="00E122C8">
        <w:rPr>
          <w:rFonts w:cstheme="minorHAnsi"/>
          <w:color w:val="000000"/>
          <w:sz w:val="24"/>
          <w:lang w:val="en-US"/>
        </w:rPr>
        <w:t>In the event of denial of the request, the subject and/or economic operator concerned may present a new request, once the causes of the denial have been remedied, if possible, if the deadlines for submission are still open.</w:t>
      </w:r>
    </w:p>
    <w:p w14:paraId="50DD3BD6" w14:textId="42990D7C" w:rsidR="00545008" w:rsidRPr="00E122C8" w:rsidRDefault="004A1599" w:rsidP="004926AA">
      <w:pPr>
        <w:spacing w:before="0" w:after="120"/>
        <w:rPr>
          <w:rFonts w:cstheme="minorHAnsi"/>
          <w:sz w:val="24"/>
          <w:lang w:val="en-US"/>
        </w:rPr>
      </w:pPr>
      <w:r w:rsidRPr="00E122C8">
        <w:rPr>
          <w:rFonts w:cstheme="minorHAnsi"/>
          <w:color w:val="000000"/>
          <w:sz w:val="24"/>
          <w:lang w:val="en-US"/>
        </w:rPr>
        <w:t>Following acceptance of the membership application, the individual and/or economic operator concerned will be invited by mail/</w:t>
      </w:r>
      <w:r w:rsidR="00BA0D39">
        <w:rPr>
          <w:rFonts w:cstheme="minorHAnsi"/>
          <w:color w:val="000000"/>
          <w:sz w:val="24"/>
          <w:lang w:val="en-US"/>
        </w:rPr>
        <w:t>certified e-mail</w:t>
      </w:r>
      <w:r w:rsidRPr="00E122C8">
        <w:rPr>
          <w:rFonts w:cstheme="minorHAnsi"/>
          <w:color w:val="000000"/>
          <w:sz w:val="24"/>
          <w:lang w:val="en-US"/>
        </w:rPr>
        <w:t xml:space="preserve"> to sign the relevant Membership Agreement, </w:t>
      </w:r>
      <w:r w:rsidRPr="00690C88">
        <w:rPr>
          <w:rFonts w:cstheme="minorHAnsi"/>
          <w:color w:val="000000"/>
          <w:sz w:val="24"/>
          <w:lang w:val="en-US"/>
        </w:rPr>
        <w:t>according to the template attached to this Notice (see below).</w:t>
      </w:r>
    </w:p>
    <w:p w14:paraId="524D67FE" w14:textId="522723A2"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effective implementation of the E-services and their publication on the TDH ecosystem will also be the subject of a joint test phase which, if it gives a negative result, must not entail any kind of charges for MiTur.</w:t>
      </w:r>
    </w:p>
    <w:p w14:paraId="1FBA383C" w14:textId="058D654E" w:rsidR="009E6141" w:rsidRPr="005A1F14" w:rsidRDefault="00542666" w:rsidP="004926AA">
      <w:pPr>
        <w:spacing w:before="0" w:after="120"/>
        <w:rPr>
          <w:rFonts w:cstheme="minorHAnsi"/>
          <w:color w:val="000000"/>
          <w:sz w:val="24"/>
          <w:lang w:val="en-US"/>
        </w:rPr>
      </w:pPr>
      <w:r w:rsidRPr="00E122C8">
        <w:rPr>
          <w:rFonts w:cstheme="minorHAnsi"/>
          <w:color w:val="000000"/>
          <w:sz w:val="24"/>
          <w:lang w:val="en-US"/>
        </w:rPr>
        <w:t>To</w:t>
      </w:r>
      <w:r w:rsidR="004A1599" w:rsidRPr="00E122C8">
        <w:rPr>
          <w:rFonts w:cstheme="minorHAnsi"/>
          <w:color w:val="000000"/>
          <w:sz w:val="24"/>
          <w:lang w:val="en-US"/>
        </w:rPr>
        <w:t xml:space="preserve"> guarantee full and effective equal treatment and the exclusion of favorable conditions, priority, </w:t>
      </w:r>
      <w:proofErr w:type="gramStart"/>
      <w:r w:rsidR="004A1599" w:rsidRPr="00E122C8">
        <w:rPr>
          <w:rFonts w:cstheme="minorHAnsi"/>
          <w:color w:val="000000"/>
          <w:sz w:val="24"/>
          <w:lang w:val="en-US"/>
        </w:rPr>
        <w:t>exclusivity</w:t>
      </w:r>
      <w:proofErr w:type="gramEnd"/>
      <w:r w:rsidR="004A1599" w:rsidRPr="00E122C8">
        <w:rPr>
          <w:rFonts w:cstheme="minorHAnsi"/>
          <w:color w:val="000000"/>
          <w:sz w:val="24"/>
          <w:lang w:val="en-US"/>
        </w:rPr>
        <w:t xml:space="preserve"> and competitive advantage for the benefit of any of the adhering subjects and/or economic operators, the operations of verifying the requests and eventual admission will be carried out of </w:t>
      </w:r>
      <w:r w:rsidR="004A1599" w:rsidRPr="005A1F14">
        <w:rPr>
          <w:rFonts w:cstheme="minorHAnsi"/>
          <w:color w:val="000000"/>
          <w:sz w:val="24"/>
          <w:lang w:val="en-US"/>
        </w:rPr>
        <w:t>the same according to the following methods.</w:t>
      </w:r>
    </w:p>
    <w:p w14:paraId="7E9B60A6" w14:textId="60418606" w:rsidR="00545008" w:rsidRPr="005A1F14" w:rsidRDefault="004A1599" w:rsidP="004926AA">
      <w:pPr>
        <w:spacing w:before="0" w:after="120"/>
        <w:rPr>
          <w:rFonts w:cstheme="minorHAnsi"/>
          <w:color w:val="000000"/>
          <w:sz w:val="24"/>
          <w:lang w:val="en-US"/>
        </w:rPr>
      </w:pPr>
      <w:r w:rsidRPr="005A1F14">
        <w:rPr>
          <w:rFonts w:cstheme="minorHAnsi"/>
          <w:color w:val="000000"/>
          <w:sz w:val="24"/>
          <w:lang w:val="en-US"/>
        </w:rPr>
        <w:t>All applications received by</w:t>
      </w:r>
      <w:r w:rsidR="00BD47E8" w:rsidRPr="005A1F14">
        <w:rPr>
          <w:rFonts w:cstheme="minorHAnsi"/>
          <w:color w:val="000000"/>
          <w:sz w:val="24"/>
          <w:lang w:val="en-US"/>
        </w:rPr>
        <w:t xml:space="preserve"> </w:t>
      </w:r>
      <w:r w:rsidR="005D1A31">
        <w:rPr>
          <w:rFonts w:cstheme="minorHAnsi"/>
          <w:color w:val="000000"/>
          <w:sz w:val="24"/>
          <w:lang w:val="en-US"/>
        </w:rPr>
        <w:t>0</w:t>
      </w:r>
      <w:r w:rsidR="000349AC">
        <w:rPr>
          <w:rFonts w:cstheme="minorHAnsi"/>
          <w:color w:val="000000"/>
          <w:sz w:val="24"/>
          <w:lang w:val="en-US"/>
        </w:rPr>
        <w:t>4</w:t>
      </w:r>
      <w:r w:rsidR="005148C4" w:rsidRPr="005A1F14">
        <w:rPr>
          <w:rFonts w:cstheme="minorHAnsi"/>
          <w:color w:val="000000"/>
          <w:sz w:val="24"/>
          <w:lang w:val="en-US"/>
        </w:rPr>
        <w:t>/0</w:t>
      </w:r>
      <w:r w:rsidR="00E1063C">
        <w:rPr>
          <w:rFonts w:cstheme="minorHAnsi"/>
          <w:color w:val="000000"/>
          <w:sz w:val="24"/>
          <w:lang w:val="en-US"/>
        </w:rPr>
        <w:t>3</w:t>
      </w:r>
      <w:r w:rsidR="005148C4" w:rsidRPr="005A1F14">
        <w:rPr>
          <w:rFonts w:cstheme="minorHAnsi"/>
          <w:color w:val="000000"/>
          <w:sz w:val="24"/>
          <w:lang w:val="en-US"/>
        </w:rPr>
        <w:t>/2023</w:t>
      </w:r>
      <w:r w:rsidR="00BD47E8" w:rsidRPr="005A1F14">
        <w:rPr>
          <w:rFonts w:cstheme="minorHAnsi"/>
          <w:color w:val="000000"/>
          <w:sz w:val="24"/>
          <w:lang w:val="en-US"/>
        </w:rPr>
        <w:t xml:space="preserve"> </w:t>
      </w:r>
      <w:r w:rsidRPr="005A1F14">
        <w:rPr>
          <w:rFonts w:cstheme="minorHAnsi"/>
          <w:color w:val="000000"/>
          <w:sz w:val="24"/>
          <w:lang w:val="en-US"/>
        </w:rPr>
        <w:t>will be examined and possibly declared admissible by</w:t>
      </w:r>
      <w:r w:rsidR="00BD47E8" w:rsidRPr="005A1F14">
        <w:rPr>
          <w:rFonts w:cstheme="minorHAnsi"/>
          <w:color w:val="000000"/>
          <w:sz w:val="24"/>
          <w:lang w:val="en-US"/>
        </w:rPr>
        <w:t xml:space="preserve"> </w:t>
      </w:r>
      <w:r w:rsidR="0011707E" w:rsidRPr="005A1F14">
        <w:rPr>
          <w:rFonts w:cstheme="minorHAnsi"/>
          <w:color w:val="000000"/>
          <w:sz w:val="24"/>
          <w:lang w:val="en-US"/>
        </w:rPr>
        <w:t>0</w:t>
      </w:r>
      <w:r w:rsidR="00607DD0">
        <w:rPr>
          <w:rFonts w:cstheme="minorHAnsi"/>
          <w:color w:val="000000"/>
          <w:sz w:val="24"/>
          <w:lang w:val="en-US"/>
        </w:rPr>
        <w:t>5</w:t>
      </w:r>
      <w:r w:rsidR="0011707E" w:rsidRPr="005A1F14">
        <w:rPr>
          <w:rFonts w:cstheme="minorHAnsi"/>
          <w:color w:val="000000"/>
          <w:sz w:val="24"/>
          <w:lang w:val="en-US"/>
        </w:rPr>
        <w:t>/0</w:t>
      </w:r>
      <w:r w:rsidR="00607DD0">
        <w:rPr>
          <w:rFonts w:cstheme="minorHAnsi"/>
          <w:color w:val="000000"/>
          <w:sz w:val="24"/>
          <w:lang w:val="en-US"/>
        </w:rPr>
        <w:t>3</w:t>
      </w:r>
      <w:r w:rsidR="0011707E" w:rsidRPr="005A1F14">
        <w:rPr>
          <w:rFonts w:cstheme="minorHAnsi"/>
          <w:color w:val="000000"/>
          <w:sz w:val="24"/>
          <w:lang w:val="en-US"/>
        </w:rPr>
        <w:t>/2023</w:t>
      </w:r>
      <w:r w:rsidR="006055FD">
        <w:rPr>
          <w:rFonts w:cstheme="minorHAnsi"/>
          <w:color w:val="000000"/>
          <w:sz w:val="24"/>
          <w:lang w:val="en-US"/>
        </w:rPr>
        <w:t>,</w:t>
      </w:r>
      <w:r w:rsidR="00BD47E8" w:rsidRPr="005A1F14">
        <w:rPr>
          <w:rFonts w:cstheme="minorHAnsi"/>
          <w:color w:val="000000"/>
          <w:sz w:val="24"/>
          <w:lang w:val="en-US"/>
        </w:rPr>
        <w:t xml:space="preserve"> </w:t>
      </w:r>
      <w:r w:rsidRPr="005A1F14">
        <w:rPr>
          <w:rFonts w:cstheme="minorHAnsi"/>
          <w:color w:val="000000"/>
          <w:sz w:val="24"/>
          <w:lang w:val="en-US"/>
        </w:rPr>
        <w:t xml:space="preserve">estimated date for the closure of the investigation; the publication on the TDH, contextual for all the subjects admitted, will take place </w:t>
      </w:r>
      <w:r w:rsidR="00BD47E8" w:rsidRPr="005A1F14">
        <w:rPr>
          <w:rFonts w:cstheme="minorHAnsi"/>
          <w:color w:val="000000"/>
          <w:sz w:val="24"/>
          <w:lang w:val="en-US"/>
        </w:rPr>
        <w:t>by ninetieth day</w:t>
      </w:r>
      <w:r w:rsidRPr="005A1F14">
        <w:rPr>
          <w:rFonts w:cstheme="minorHAnsi"/>
          <w:color w:val="000000"/>
          <w:sz w:val="24"/>
          <w:lang w:val="en-US"/>
        </w:rPr>
        <w:t xml:space="preserve"> following the closure of the preliminary investigation, provided that the Membership Agreement is signed by that date and the integration tests with the TDH E-services have been successfully completed, delays due to technical reasons beyond the control of the set off. Applications deemed incomplete and/or unsuitable will be excluded, with communication sent to the subjects and/or economic operators concerned.</w:t>
      </w:r>
    </w:p>
    <w:p w14:paraId="0F3E91D6" w14:textId="493D3363" w:rsidR="001B2C6E" w:rsidRPr="00E122C8" w:rsidRDefault="001B2C6E" w:rsidP="004926AA">
      <w:pPr>
        <w:spacing w:before="0" w:after="120"/>
        <w:rPr>
          <w:rFonts w:cstheme="minorHAnsi"/>
          <w:sz w:val="24"/>
          <w:lang w:val="en-US"/>
        </w:rPr>
      </w:pPr>
      <w:r w:rsidRPr="005A1F14">
        <w:rPr>
          <w:rFonts w:cstheme="minorHAnsi"/>
          <w:sz w:val="24"/>
          <w:lang w:val="en-US"/>
        </w:rPr>
        <w:t>The MiTur reserves the right to extend the terms of this notice beyond</w:t>
      </w:r>
      <w:r w:rsidR="00BD47E8" w:rsidRPr="005A1F14">
        <w:rPr>
          <w:rFonts w:cstheme="minorHAnsi"/>
          <w:sz w:val="24"/>
          <w:lang w:val="en-US"/>
        </w:rPr>
        <w:t xml:space="preserve"> </w:t>
      </w:r>
      <w:r w:rsidR="009B5677" w:rsidRPr="005A1F14">
        <w:rPr>
          <w:rFonts w:cstheme="minorHAnsi"/>
          <w:color w:val="000000"/>
          <w:sz w:val="24"/>
          <w:lang w:val="en-US"/>
        </w:rPr>
        <w:t>0</w:t>
      </w:r>
      <w:r w:rsidR="00905EA7">
        <w:rPr>
          <w:rFonts w:cstheme="minorHAnsi"/>
          <w:color w:val="000000"/>
          <w:sz w:val="24"/>
          <w:lang w:val="en-US"/>
        </w:rPr>
        <w:t>4</w:t>
      </w:r>
      <w:r w:rsidR="009B5677" w:rsidRPr="005A1F14">
        <w:rPr>
          <w:rFonts w:cstheme="minorHAnsi"/>
          <w:color w:val="000000"/>
          <w:sz w:val="24"/>
          <w:lang w:val="en-US"/>
        </w:rPr>
        <w:t>/0</w:t>
      </w:r>
      <w:r w:rsidR="00F56E26">
        <w:rPr>
          <w:rFonts w:cstheme="minorHAnsi"/>
          <w:color w:val="000000"/>
          <w:sz w:val="24"/>
          <w:lang w:val="en-US"/>
        </w:rPr>
        <w:t>3</w:t>
      </w:r>
      <w:r w:rsidR="009B5677" w:rsidRPr="005A1F14">
        <w:rPr>
          <w:rFonts w:cstheme="minorHAnsi"/>
          <w:color w:val="000000"/>
          <w:sz w:val="24"/>
          <w:lang w:val="en-US"/>
        </w:rPr>
        <w:t>/2023</w:t>
      </w:r>
      <w:r w:rsidR="00BD47E8" w:rsidRPr="005A1F14">
        <w:rPr>
          <w:rFonts w:cstheme="minorHAnsi"/>
          <w:color w:val="000000"/>
          <w:sz w:val="24"/>
          <w:lang w:val="en-US"/>
        </w:rPr>
        <w:t xml:space="preserve"> </w:t>
      </w:r>
      <w:r w:rsidRPr="005A1F14">
        <w:rPr>
          <w:rFonts w:cstheme="minorHAnsi"/>
          <w:sz w:val="24"/>
          <w:lang w:val="en-US"/>
        </w:rPr>
        <w:t>or, in the event of changed operating conditions or for needs to update the TDH itself, to declare the Notice</w:t>
      </w:r>
      <w:r w:rsidRPr="00E122C8">
        <w:rPr>
          <w:rFonts w:cstheme="minorHAnsi"/>
          <w:sz w:val="24"/>
          <w:lang w:val="en-US"/>
        </w:rPr>
        <w:t xml:space="preserve"> closed in advance, providing, if deemed useful, to issue a new Notice at different conditions, following the changes that may </w:t>
      </w:r>
      <w:r w:rsidR="000766A3">
        <w:rPr>
          <w:rFonts w:cstheme="minorHAnsi"/>
          <w:sz w:val="24"/>
          <w:lang w:val="en-US"/>
        </w:rPr>
        <w:t>occur on</w:t>
      </w:r>
      <w:r w:rsidRPr="00E122C8">
        <w:rPr>
          <w:rFonts w:cstheme="minorHAnsi"/>
          <w:sz w:val="24"/>
          <w:lang w:val="en-US"/>
        </w:rPr>
        <w:t xml:space="preserve"> TDH and the related Guidelines in the early stages of implementation. The possibility is also envisaged for the MiTur to publish subsequent editions of this Notice (compliant or even modified, where necessary).</w:t>
      </w:r>
    </w:p>
    <w:p w14:paraId="29D7B74B" w14:textId="47254BC7" w:rsidR="00545008" w:rsidRPr="00E122C8" w:rsidRDefault="004A1599">
      <w:pPr>
        <w:spacing w:beforeAutospacing="1" w:afterAutospacing="1"/>
        <w:rPr>
          <w:rFonts w:cstheme="minorHAnsi"/>
          <w:b/>
          <w:bCs/>
          <w:sz w:val="24"/>
          <w:lang w:val="en-US"/>
        </w:rPr>
      </w:pPr>
      <w:r w:rsidRPr="00E122C8">
        <w:rPr>
          <w:rFonts w:cstheme="minorHAnsi"/>
          <w:b/>
          <w:bCs/>
          <w:color w:val="000000"/>
          <w:sz w:val="24"/>
          <w:lang w:val="en-US"/>
        </w:rPr>
        <w:t>Art. 6 – Outline of Membership Agreement</w:t>
      </w:r>
    </w:p>
    <w:p w14:paraId="539F7CCE" w14:textId="19BFF22F" w:rsidR="00545008" w:rsidRPr="00E122C8" w:rsidRDefault="004A1599" w:rsidP="004926AA">
      <w:pPr>
        <w:spacing w:before="0" w:after="120"/>
        <w:rPr>
          <w:rFonts w:cstheme="minorHAnsi"/>
          <w:color w:val="000000"/>
          <w:sz w:val="24"/>
          <w:lang w:val="en-US"/>
        </w:rPr>
      </w:pPr>
      <w:proofErr w:type="gramStart"/>
      <w:r w:rsidRPr="00E122C8">
        <w:rPr>
          <w:rFonts w:cstheme="minorHAnsi"/>
          <w:color w:val="000000"/>
          <w:sz w:val="24"/>
          <w:lang w:val="en-US"/>
        </w:rPr>
        <w:t>In order to</w:t>
      </w:r>
      <w:proofErr w:type="gramEnd"/>
      <w:r w:rsidRPr="00E122C8">
        <w:rPr>
          <w:rFonts w:cstheme="minorHAnsi"/>
          <w:color w:val="000000"/>
          <w:sz w:val="24"/>
          <w:lang w:val="en-US"/>
        </w:rPr>
        <w:t xml:space="preserve"> be able to interoperate with the TDH, each subject and/or economic operator concerned must sign a Membership Agreement according to the format set out in Annex A.</w:t>
      </w:r>
    </w:p>
    <w:p w14:paraId="2883CC65"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draft Agreement is attached to this Notice for the mere purpose of making it known to each subject and/or economic operator concerned already at this stage.</w:t>
      </w:r>
    </w:p>
    <w:p w14:paraId="63450532" w14:textId="4479D0C4"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 xml:space="preserve">The compilation and signing of the Membership Agreement by the subjects and/or economic operators concerned will take place exclusively through the procedure that will be communicated, once the application itself has been declared admissible, pursuant </w:t>
      </w:r>
      <w:r w:rsidR="006E4F8E" w:rsidRPr="00E122C8">
        <w:rPr>
          <w:rFonts w:cstheme="minorHAnsi"/>
          <w:color w:val="000000"/>
          <w:sz w:val="24"/>
          <w:lang w:val="en-US"/>
        </w:rPr>
        <w:t>to</w:t>
      </w:r>
      <w:r w:rsidR="006E4F8E" w:rsidRPr="00E122C8">
        <w:rPr>
          <w:rFonts w:cstheme="minorHAnsi"/>
          <w:sz w:val="24"/>
          <w:lang w:val="en-US"/>
        </w:rPr>
        <w:t xml:space="preserve"> article</w:t>
      </w:r>
      <w:r w:rsidRPr="00E122C8">
        <w:rPr>
          <w:rFonts w:cstheme="minorHAnsi"/>
          <w:sz w:val="24"/>
          <w:lang w:val="en-US"/>
        </w:rPr>
        <w:t xml:space="preserve"> 5</w:t>
      </w:r>
      <w:r w:rsidRPr="00E122C8">
        <w:rPr>
          <w:rFonts w:cstheme="minorHAnsi"/>
          <w:color w:val="000000"/>
          <w:sz w:val="24"/>
          <w:lang w:val="en-US"/>
        </w:rPr>
        <w:t>.</w:t>
      </w:r>
    </w:p>
    <w:p w14:paraId="69E54C71" w14:textId="21EC2F90"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7 – Duration of membership</w:t>
      </w:r>
    </w:p>
    <w:p w14:paraId="1CB27FDE" w14:textId="742B5BB2" w:rsidR="00545008" w:rsidRDefault="004A1599" w:rsidP="004926AA">
      <w:pPr>
        <w:spacing w:before="0" w:after="120"/>
        <w:rPr>
          <w:rFonts w:cstheme="minorHAnsi"/>
          <w:color w:val="000000"/>
          <w:sz w:val="24"/>
          <w:lang w:val="en-US"/>
        </w:rPr>
      </w:pPr>
      <w:r w:rsidRPr="00E122C8">
        <w:rPr>
          <w:rFonts w:cstheme="minorHAnsi"/>
          <w:color w:val="000000"/>
          <w:sz w:val="24"/>
          <w:lang w:val="en-US"/>
        </w:rPr>
        <w:t xml:space="preserve">Membership of the TDH will have a duration of 36 months from the date of signing the Membership Agreement, </w:t>
      </w:r>
      <w:r w:rsidR="00690C88">
        <w:rPr>
          <w:rFonts w:cstheme="minorHAnsi"/>
          <w:color w:val="000000"/>
          <w:sz w:val="24"/>
          <w:lang w:val="en-US"/>
        </w:rPr>
        <w:t>notwithstanding</w:t>
      </w:r>
      <w:r w:rsidRPr="00E122C8">
        <w:rPr>
          <w:rFonts w:cstheme="minorHAnsi"/>
          <w:color w:val="000000"/>
          <w:sz w:val="24"/>
          <w:lang w:val="en-US"/>
        </w:rPr>
        <w:t xml:space="preserve"> the obligations of acceptance of the changes that the MiTur will make mandatory during membership, as better specified in the </w:t>
      </w:r>
      <w:bookmarkStart w:id="4" w:name="_Hlk128582478"/>
      <w:r w:rsidRPr="00E122C8">
        <w:rPr>
          <w:rFonts w:cstheme="minorHAnsi"/>
          <w:color w:val="000000"/>
          <w:sz w:val="24"/>
          <w:lang w:val="en-US"/>
        </w:rPr>
        <w:t xml:space="preserve">Membership Agreement </w:t>
      </w:r>
      <w:bookmarkEnd w:id="4"/>
      <w:r w:rsidRPr="00E122C8">
        <w:rPr>
          <w:rFonts w:cstheme="minorHAnsi"/>
          <w:color w:val="000000"/>
          <w:sz w:val="24"/>
          <w:lang w:val="en-US"/>
        </w:rPr>
        <w:t>outline referred to in previous article 6.</w:t>
      </w:r>
    </w:p>
    <w:p w14:paraId="17B1AA3B" w14:textId="12949D18" w:rsidR="0024097C" w:rsidRPr="00E122C8" w:rsidRDefault="0024097C" w:rsidP="004926AA">
      <w:pPr>
        <w:spacing w:before="0" w:after="120"/>
        <w:rPr>
          <w:rFonts w:cstheme="minorHAnsi"/>
          <w:color w:val="000000"/>
          <w:sz w:val="24"/>
          <w:lang w:val="en-US"/>
        </w:rPr>
      </w:pPr>
      <w:r w:rsidRPr="0024097C">
        <w:rPr>
          <w:rFonts w:cstheme="minorHAnsi"/>
          <w:color w:val="000000"/>
          <w:sz w:val="24"/>
          <w:lang w:val="en-US"/>
        </w:rPr>
        <w:t xml:space="preserve">2.The Parties reserve the right to withdraw from this Agreement by communicating this intention to the other Party, via certified e-mail, in the manner specified to art. 12 </w:t>
      </w:r>
      <w:r w:rsidR="00403DE3">
        <w:rPr>
          <w:rFonts w:cstheme="minorHAnsi"/>
          <w:color w:val="000000"/>
          <w:sz w:val="24"/>
          <w:lang w:val="en-US"/>
        </w:rPr>
        <w:t xml:space="preserve">of the </w:t>
      </w:r>
      <w:r w:rsidR="00403DE3" w:rsidRPr="00403DE3">
        <w:rPr>
          <w:rFonts w:cstheme="minorHAnsi"/>
          <w:color w:val="000000"/>
          <w:sz w:val="24"/>
          <w:lang w:val="en-US"/>
        </w:rPr>
        <w:t>Membership Agreement</w:t>
      </w:r>
      <w:r w:rsidR="00403DE3">
        <w:rPr>
          <w:rFonts w:cstheme="minorHAnsi"/>
          <w:color w:val="000000"/>
          <w:sz w:val="24"/>
          <w:lang w:val="en-US"/>
        </w:rPr>
        <w:t>,</w:t>
      </w:r>
      <w:r w:rsidR="00403DE3" w:rsidRPr="00403DE3">
        <w:rPr>
          <w:rFonts w:cstheme="minorHAnsi"/>
          <w:color w:val="000000"/>
          <w:sz w:val="24"/>
          <w:lang w:val="en-US"/>
        </w:rPr>
        <w:t xml:space="preserve"> </w:t>
      </w:r>
      <w:r w:rsidRPr="0024097C">
        <w:rPr>
          <w:rFonts w:cstheme="minorHAnsi"/>
          <w:color w:val="000000"/>
          <w:sz w:val="24"/>
          <w:lang w:val="en-US"/>
        </w:rPr>
        <w:t>with a minimum notice of 6 months.</w:t>
      </w:r>
    </w:p>
    <w:p w14:paraId="06E021F2" w14:textId="2D591F6C" w:rsidR="00545008" w:rsidRPr="00E122C8" w:rsidRDefault="004A1599" w:rsidP="004926AA">
      <w:pPr>
        <w:spacing w:before="0" w:after="120"/>
        <w:rPr>
          <w:rFonts w:cstheme="minorHAnsi"/>
          <w:sz w:val="24"/>
          <w:lang w:val="en-US"/>
        </w:rPr>
      </w:pPr>
      <w:r w:rsidRPr="00E122C8">
        <w:rPr>
          <w:rFonts w:cstheme="minorHAnsi"/>
          <w:color w:val="000000"/>
          <w:sz w:val="24"/>
          <w:lang w:val="en-US"/>
        </w:rPr>
        <w:t xml:space="preserve">If it does not deem it necessary/able to make the changes that the MiTur will make mandatory during the membership, the </w:t>
      </w:r>
      <w:r w:rsidR="00A06C29">
        <w:rPr>
          <w:rFonts w:cstheme="minorHAnsi"/>
          <w:color w:val="000000"/>
          <w:sz w:val="24"/>
          <w:lang w:val="en-US"/>
        </w:rPr>
        <w:t>Adherent</w:t>
      </w:r>
      <w:r w:rsidRPr="00E122C8">
        <w:rPr>
          <w:rFonts w:cstheme="minorHAnsi"/>
          <w:color w:val="000000"/>
          <w:sz w:val="24"/>
          <w:lang w:val="en-US"/>
        </w:rPr>
        <w:t xml:space="preserve"> will have the right to withdraw from the Agreement itself, as better specified in the outline of the Membership Agreement referred to in article 6 above.</w:t>
      </w:r>
    </w:p>
    <w:p w14:paraId="5F830087" w14:textId="219CEE6A" w:rsidR="00545008" w:rsidRPr="00E122C8" w:rsidRDefault="004A1599">
      <w:pPr>
        <w:spacing w:beforeAutospacing="1" w:afterAutospacing="1"/>
        <w:rPr>
          <w:rFonts w:cstheme="minorHAnsi"/>
          <w:b/>
          <w:bCs/>
          <w:sz w:val="24"/>
          <w:lang w:val="en-US"/>
        </w:rPr>
      </w:pPr>
      <w:r w:rsidRPr="00E122C8">
        <w:rPr>
          <w:rFonts w:cstheme="minorHAnsi"/>
          <w:b/>
          <w:bCs/>
          <w:color w:val="000000"/>
          <w:sz w:val="24"/>
          <w:lang w:val="en-US"/>
        </w:rPr>
        <w:t>Art. 8 – Revocation of membership</w:t>
      </w:r>
    </w:p>
    <w:p w14:paraId="3FB81D0D" w14:textId="1F873F64" w:rsidR="00545008" w:rsidRPr="00E122C8" w:rsidRDefault="005360B6" w:rsidP="004926AA">
      <w:pPr>
        <w:spacing w:before="0" w:after="120"/>
        <w:rPr>
          <w:rFonts w:cstheme="minorHAnsi"/>
          <w:sz w:val="24"/>
          <w:lang w:val="en-US"/>
        </w:rPr>
      </w:pPr>
      <w:r w:rsidRPr="00E122C8">
        <w:rPr>
          <w:rFonts w:cstheme="minorHAnsi"/>
          <w:color w:val="000000"/>
          <w:sz w:val="24"/>
          <w:lang w:val="en-US"/>
        </w:rPr>
        <w:t>If</w:t>
      </w:r>
      <w:r w:rsidR="004A1599" w:rsidRPr="00E122C8">
        <w:rPr>
          <w:rFonts w:cstheme="minorHAnsi"/>
          <w:color w:val="000000"/>
          <w:sz w:val="24"/>
          <w:lang w:val="en-US"/>
        </w:rPr>
        <w:t xml:space="preserve"> the documentation certifying possession of the </w:t>
      </w:r>
      <w:r w:rsidR="003079AB">
        <w:rPr>
          <w:rFonts w:cstheme="minorHAnsi"/>
          <w:color w:val="000000"/>
          <w:sz w:val="24"/>
          <w:lang w:val="en-US"/>
        </w:rPr>
        <w:t>requirements</w:t>
      </w:r>
      <w:r w:rsidR="004A1599" w:rsidRPr="00E122C8">
        <w:rPr>
          <w:rFonts w:cstheme="minorHAnsi"/>
          <w:color w:val="000000"/>
          <w:sz w:val="24"/>
          <w:lang w:val="en-US"/>
        </w:rPr>
        <w:t xml:space="preserve"> </w:t>
      </w:r>
      <w:r w:rsidR="001632D0">
        <w:rPr>
          <w:rFonts w:cstheme="minorHAnsi"/>
          <w:color w:val="000000"/>
          <w:sz w:val="24"/>
          <w:lang w:val="en-US"/>
        </w:rPr>
        <w:t>needed</w:t>
      </w:r>
      <w:r w:rsidR="004A1599" w:rsidRPr="00E122C8">
        <w:rPr>
          <w:rFonts w:cstheme="minorHAnsi"/>
          <w:color w:val="000000"/>
          <w:sz w:val="24"/>
          <w:lang w:val="en-US"/>
        </w:rPr>
        <w:t xml:space="preserve"> for membership contains untruthful elements, or in cases where these subjective requirements are in any case lost during the membership period, the MiTur orders the revocation of the membership itself, reporting the irregularities found (if the conditions are met) to the competent Authorities for the assessment of any criminal, civil and administrative-accounting liability. The revocation will be promptly communicated by mail/</w:t>
      </w:r>
      <w:r w:rsidR="00B4142D" w:rsidRPr="00B4142D">
        <w:rPr>
          <w:rFonts w:cstheme="minorHAnsi"/>
          <w:color w:val="000000"/>
          <w:sz w:val="24"/>
          <w:lang w:val="en-US"/>
        </w:rPr>
        <w:t xml:space="preserve"> </w:t>
      </w:r>
      <w:r w:rsidR="00B4142D">
        <w:rPr>
          <w:rFonts w:cstheme="minorHAnsi"/>
          <w:color w:val="000000"/>
          <w:sz w:val="24"/>
          <w:lang w:val="en-US"/>
        </w:rPr>
        <w:t>certified e-mail</w:t>
      </w:r>
      <w:r w:rsidR="004A1599" w:rsidRPr="00E122C8">
        <w:rPr>
          <w:rFonts w:cstheme="minorHAnsi"/>
          <w:color w:val="000000"/>
          <w:sz w:val="24"/>
          <w:lang w:val="en-US"/>
        </w:rPr>
        <w:t xml:space="preserve"> and will have immediate effect upon receipt of the notification.</w:t>
      </w:r>
    </w:p>
    <w:p w14:paraId="153F45AE" w14:textId="7393EB84"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In addition to the cases mentioned above, the withdrawal of membership is regulated in the outline of the Membership Agreement referred to in article 6 above and is possible at any time under the conditions and in the manner specified therein.</w:t>
      </w:r>
    </w:p>
    <w:p w14:paraId="3760E267" w14:textId="09905B52"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9 – Obligations and responsibilities of the parties</w:t>
      </w:r>
    </w:p>
    <w:p w14:paraId="1ADA5A1E" w14:textId="0FA728A6" w:rsidR="00545008" w:rsidRPr="00E122C8" w:rsidRDefault="004A1599">
      <w:pPr>
        <w:spacing w:beforeAutospacing="1" w:afterAutospacing="1"/>
        <w:rPr>
          <w:rFonts w:cstheme="minorHAnsi"/>
          <w:color w:val="000000"/>
          <w:sz w:val="24"/>
          <w:lang w:val="en-US"/>
        </w:rPr>
      </w:pPr>
      <w:r w:rsidRPr="00E122C8">
        <w:rPr>
          <w:rFonts w:cstheme="minorHAnsi"/>
          <w:color w:val="000000"/>
          <w:sz w:val="24"/>
          <w:lang w:val="en-US"/>
        </w:rPr>
        <w:t>The obligations and responsibilities of the parties are listed in articles 5 and 6 of the Agreement referred to in the previous article 6. It should be noted that these obligations start from the signing of the Accession Agreement, following the acceptance of the application for accession, according to the procedure outlined in the previous article 5.</w:t>
      </w:r>
    </w:p>
    <w:p w14:paraId="45BFFC6D" w14:textId="7AADE198"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10 – Checks and verifications</w:t>
      </w:r>
    </w:p>
    <w:p w14:paraId="7143BF08" w14:textId="1BAA14E3" w:rsidR="00545008" w:rsidRPr="00E122C8" w:rsidRDefault="004A1599">
      <w:pPr>
        <w:spacing w:beforeAutospacing="1" w:afterAutospacing="1"/>
        <w:rPr>
          <w:rFonts w:cstheme="minorHAnsi"/>
          <w:sz w:val="24"/>
          <w:lang w:val="en-US"/>
        </w:rPr>
      </w:pPr>
      <w:r w:rsidRPr="00E122C8">
        <w:rPr>
          <w:rFonts w:cstheme="minorHAnsi"/>
          <w:color w:val="000000"/>
          <w:sz w:val="24"/>
          <w:lang w:val="en-US"/>
        </w:rPr>
        <w:t xml:space="preserve">At any time, MiTur may carry out checks and inspections, even on a random basis, on the fulfillment of the obligations by the </w:t>
      </w:r>
      <w:r w:rsidR="00074FF0">
        <w:rPr>
          <w:rFonts w:cstheme="minorHAnsi"/>
          <w:color w:val="000000"/>
          <w:sz w:val="24"/>
          <w:lang w:val="en-US"/>
        </w:rPr>
        <w:t>Adherent</w:t>
      </w:r>
      <w:r w:rsidRPr="00E122C8">
        <w:rPr>
          <w:rFonts w:cstheme="minorHAnsi"/>
          <w:color w:val="000000"/>
          <w:sz w:val="24"/>
          <w:lang w:val="en-US"/>
        </w:rPr>
        <w:t xml:space="preserve"> without notice. Furthermore, the MiTur will be able to make use of advanced technological tools (e.g</w:t>
      </w:r>
      <w:r w:rsidR="005360B6" w:rsidRPr="00E122C8">
        <w:rPr>
          <w:rFonts w:cstheme="minorHAnsi"/>
          <w:color w:val="000000"/>
          <w:sz w:val="24"/>
          <w:lang w:val="en-US"/>
        </w:rPr>
        <w:t>.,</w:t>
      </w:r>
      <w:r w:rsidRPr="00E122C8">
        <w:rPr>
          <w:rFonts w:cstheme="minorHAnsi"/>
          <w:color w:val="000000"/>
          <w:sz w:val="24"/>
          <w:lang w:val="en-US"/>
        </w:rPr>
        <w:t xml:space="preserve"> social media monitoring) to identify any situations that jeopardize the reputation of the Ministry itself or of the TDH project. In such situations, the MiTur reserves the right to withdraw from the agreement in the forms governed by the Scheme referred to in article 6 and to activate any consequent initiative for compensation for any damages suffered, even if only to image.</w:t>
      </w:r>
    </w:p>
    <w:p w14:paraId="4F048327" w14:textId="54EA7031" w:rsidR="00545008" w:rsidRPr="00E122C8" w:rsidRDefault="004A1599">
      <w:pPr>
        <w:spacing w:beforeAutospacing="1" w:afterAutospacing="1"/>
        <w:rPr>
          <w:rFonts w:cstheme="minorHAnsi"/>
          <w:b/>
          <w:bCs/>
          <w:sz w:val="24"/>
          <w:lang w:val="en-US"/>
        </w:rPr>
      </w:pPr>
      <w:r w:rsidRPr="00E122C8">
        <w:rPr>
          <w:rFonts w:cstheme="minorHAnsi"/>
          <w:b/>
          <w:bCs/>
          <w:color w:val="000000"/>
          <w:sz w:val="24"/>
          <w:lang w:val="en-US"/>
        </w:rPr>
        <w:t>Art. 11 – Responsible for the Notice</w:t>
      </w:r>
    </w:p>
    <w:p w14:paraId="7B2842B6" w14:textId="6AC5B20B" w:rsidR="00545008" w:rsidRPr="00E122C8" w:rsidRDefault="004A1599">
      <w:pPr>
        <w:spacing w:beforeAutospacing="1" w:afterAutospacing="1"/>
        <w:rPr>
          <w:rFonts w:cstheme="minorHAnsi"/>
          <w:color w:val="000000"/>
          <w:sz w:val="24"/>
          <w:lang w:val="en-US"/>
        </w:rPr>
      </w:pPr>
      <w:r w:rsidRPr="00E122C8">
        <w:rPr>
          <w:rFonts w:cstheme="minorHAnsi"/>
          <w:color w:val="000000"/>
          <w:sz w:val="24"/>
          <w:lang w:val="en-US"/>
        </w:rPr>
        <w:t>The sole person in charge of the procedure is Dr. Benedetta Rizzo, who can be contacted for information relating to this Notice at the following addresses:</w:t>
      </w:r>
    </w:p>
    <w:p w14:paraId="52942E43" w14:textId="15A9AE77" w:rsidR="00545008" w:rsidRPr="00B92593" w:rsidRDefault="004A1599">
      <w:pPr>
        <w:spacing w:beforeAutospacing="1" w:afterAutospacing="1"/>
        <w:rPr>
          <w:rFonts w:cstheme="minorHAnsi"/>
          <w:color w:val="000000"/>
          <w:sz w:val="24"/>
        </w:rPr>
      </w:pPr>
      <w:r w:rsidRPr="00B92593">
        <w:rPr>
          <w:rFonts w:cstheme="minorHAnsi"/>
          <w:color w:val="000000"/>
          <w:sz w:val="24"/>
        </w:rPr>
        <w:t>e-mail:</w:t>
      </w:r>
      <w:r w:rsidR="00B92593" w:rsidRPr="00B92593">
        <w:rPr>
          <w:rFonts w:cstheme="minorHAnsi"/>
          <w:color w:val="000000"/>
          <w:sz w:val="24"/>
        </w:rPr>
        <w:t xml:space="preserve"> </w:t>
      </w:r>
      <w:hyperlink r:id="rId20" w:history="1">
        <w:r w:rsidR="00B92593" w:rsidRPr="00232348">
          <w:rPr>
            <w:rStyle w:val="Hyperlink"/>
            <w:rFonts w:cstheme="minorHAnsi"/>
            <w:sz w:val="24"/>
          </w:rPr>
          <w:t>supportTDH@ministeroturismo.gov.it</w:t>
        </w:r>
      </w:hyperlink>
      <w:r w:rsidRPr="00B92593">
        <w:rPr>
          <w:rFonts w:cstheme="minorHAnsi"/>
          <w:color w:val="000000"/>
          <w:sz w:val="24"/>
        </w:rPr>
        <w:t xml:space="preserve"> </w:t>
      </w:r>
    </w:p>
    <w:p w14:paraId="19BF9AC8" w14:textId="77777777" w:rsidR="00545008" w:rsidRPr="00D14D5C" w:rsidRDefault="004A1599">
      <w:pPr>
        <w:spacing w:beforeAutospacing="1" w:afterAutospacing="1"/>
        <w:rPr>
          <w:rFonts w:cstheme="minorHAnsi"/>
          <w:color w:val="000000"/>
          <w:sz w:val="24"/>
        </w:rPr>
      </w:pPr>
      <w:r w:rsidRPr="00D14D5C">
        <w:rPr>
          <w:rFonts w:cstheme="minorHAnsi"/>
          <w:color w:val="000000"/>
          <w:sz w:val="24"/>
        </w:rPr>
        <w:t>phone: 06/4971 564</w:t>
      </w:r>
    </w:p>
    <w:p w14:paraId="66A1A759" w14:textId="6A0E5E08" w:rsidR="00545008" w:rsidRPr="00D14D5C" w:rsidRDefault="004A1599">
      <w:pPr>
        <w:spacing w:beforeAutospacing="1" w:afterAutospacing="1"/>
        <w:rPr>
          <w:rFonts w:cstheme="minorHAnsi"/>
          <w:b/>
          <w:bCs/>
          <w:sz w:val="24"/>
        </w:rPr>
      </w:pPr>
      <w:r w:rsidRPr="00D14D5C">
        <w:rPr>
          <w:rFonts w:cstheme="minorHAnsi"/>
          <w:b/>
          <w:bCs/>
          <w:color w:val="000000"/>
          <w:sz w:val="24"/>
        </w:rPr>
        <w:t xml:space="preserve">Art. 12 – Information and </w:t>
      </w:r>
      <w:proofErr w:type="spellStart"/>
      <w:r w:rsidRPr="00D14D5C">
        <w:rPr>
          <w:rFonts w:cstheme="minorHAnsi"/>
          <w:b/>
          <w:bCs/>
          <w:color w:val="000000"/>
          <w:sz w:val="24"/>
        </w:rPr>
        <w:t>contacts</w:t>
      </w:r>
      <w:proofErr w:type="spellEnd"/>
      <w:r w:rsidRPr="00D14D5C">
        <w:rPr>
          <w:rFonts w:cstheme="minorHAnsi"/>
          <w:b/>
          <w:bCs/>
          <w:sz w:val="24"/>
        </w:rPr>
        <w:t xml:space="preserve"> </w:t>
      </w:r>
    </w:p>
    <w:p w14:paraId="629DE01D" w14:textId="2D142E9C" w:rsidR="00545008" w:rsidRPr="00E122C8" w:rsidRDefault="004A1599" w:rsidP="00E47B71">
      <w:pPr>
        <w:pStyle w:val="ListParagraph"/>
        <w:numPr>
          <w:ilvl w:val="0"/>
          <w:numId w:val="39"/>
        </w:numPr>
        <w:spacing w:before="0" w:after="120"/>
        <w:ind w:left="714" w:hanging="357"/>
        <w:contextualSpacing w:val="0"/>
        <w:rPr>
          <w:rFonts w:cstheme="minorHAnsi"/>
          <w:color w:val="000000"/>
          <w:sz w:val="24"/>
          <w:lang w:val="en-US"/>
        </w:rPr>
      </w:pPr>
      <w:r w:rsidRPr="00E122C8">
        <w:rPr>
          <w:rFonts w:cstheme="minorHAnsi"/>
          <w:color w:val="000000"/>
          <w:sz w:val="24"/>
          <w:lang w:val="en-US"/>
        </w:rPr>
        <w:t>This Notice and all the documentation relating to it can be found on a specific dedicated page on the websites:</w:t>
      </w:r>
      <w:hyperlink r:id="rId21">
        <w:r w:rsidRPr="00E122C8">
          <w:rPr>
            <w:rStyle w:val="CollegamentoInternet"/>
            <w:rFonts w:cstheme="minorHAnsi"/>
            <w:sz w:val="24"/>
            <w:lang w:val="en-US"/>
          </w:rPr>
          <w:t>https://www.ministeroturismo.gov.it/tourism-digital-hub/</w:t>
        </w:r>
      </w:hyperlink>
      <w:r w:rsidRPr="00E122C8">
        <w:rPr>
          <w:rStyle w:val="CollegamentoInternet"/>
          <w:rFonts w:cstheme="minorHAnsi"/>
          <w:sz w:val="24"/>
          <w:lang w:val="en-US"/>
        </w:rPr>
        <w:t>.</w:t>
      </w:r>
      <w:r w:rsidRPr="00E122C8">
        <w:rPr>
          <w:rFonts w:cstheme="minorHAnsi"/>
          <w:color w:val="000000"/>
          <w:sz w:val="24"/>
          <w:lang w:val="en-US"/>
        </w:rPr>
        <w:t>The publication has the value of notification towards the interested parties.</w:t>
      </w:r>
    </w:p>
    <w:p w14:paraId="5DABB01F" w14:textId="7EBFA00A" w:rsidR="00545008" w:rsidRPr="00E122C8" w:rsidRDefault="004A1599" w:rsidP="00E47B71">
      <w:pPr>
        <w:pStyle w:val="ListParagraph"/>
        <w:numPr>
          <w:ilvl w:val="0"/>
          <w:numId w:val="39"/>
        </w:numPr>
        <w:spacing w:before="0" w:after="120"/>
        <w:ind w:left="714" w:hanging="357"/>
        <w:contextualSpacing w:val="0"/>
        <w:rPr>
          <w:rFonts w:cstheme="minorHAnsi"/>
          <w:color w:val="000000"/>
          <w:sz w:val="24"/>
          <w:lang w:val="en-US"/>
        </w:rPr>
      </w:pPr>
      <w:r w:rsidRPr="00E122C8">
        <w:rPr>
          <w:rFonts w:cstheme="minorHAnsi"/>
          <w:color w:val="000000"/>
          <w:sz w:val="24"/>
          <w:lang w:val="en-US"/>
        </w:rPr>
        <w:t>The MiTur reserves the right to integrate or modify this Notice due to changes or modifications to the TDH</w:t>
      </w:r>
      <w:r w:rsidR="00D03F88">
        <w:rPr>
          <w:rFonts w:cstheme="minorHAnsi"/>
          <w:color w:val="000000"/>
          <w:sz w:val="24"/>
          <w:lang w:val="en-US"/>
        </w:rPr>
        <w:t>0</w:t>
      </w:r>
      <w:r w:rsidRPr="00E122C8">
        <w:rPr>
          <w:rFonts w:cstheme="minorHAnsi"/>
          <w:color w:val="000000"/>
          <w:sz w:val="24"/>
          <w:lang w:val="en-US"/>
        </w:rPr>
        <w:t>22 Guidelines or to the reference regulatory framework. In this case, it will publish the changes that have occurred and communicate the methods for integrating the requests where necessary with the same methods adopted for this Notice.</w:t>
      </w:r>
    </w:p>
    <w:p w14:paraId="1E906B35" w14:textId="60B29932" w:rsidR="00545008" w:rsidRPr="005A1F14" w:rsidRDefault="004A1599" w:rsidP="00E47B71">
      <w:pPr>
        <w:pStyle w:val="ListParagraph"/>
        <w:numPr>
          <w:ilvl w:val="0"/>
          <w:numId w:val="39"/>
        </w:numPr>
        <w:spacing w:before="0" w:after="120"/>
        <w:ind w:left="714" w:hanging="357"/>
        <w:contextualSpacing w:val="0"/>
        <w:rPr>
          <w:rFonts w:cstheme="minorHAnsi"/>
          <w:color w:val="000000"/>
          <w:sz w:val="24"/>
          <w:lang w:val="en-US"/>
        </w:rPr>
      </w:pPr>
      <w:r w:rsidRPr="00E122C8">
        <w:rPr>
          <w:rFonts w:cstheme="minorHAnsi"/>
          <w:color w:val="000000"/>
          <w:sz w:val="24"/>
          <w:lang w:val="en-US"/>
        </w:rPr>
        <w:t>Any requests for clarification can be sent to the following e-mail address:</w:t>
      </w:r>
      <w:r w:rsidR="00B92593">
        <w:rPr>
          <w:rFonts w:cstheme="minorHAnsi"/>
          <w:color w:val="000000"/>
          <w:sz w:val="24"/>
          <w:lang w:val="en-US"/>
        </w:rPr>
        <w:t xml:space="preserve"> </w:t>
      </w:r>
      <w:hyperlink r:id="rId22" w:history="1">
        <w:r w:rsidR="00B92593" w:rsidRPr="00232348">
          <w:rPr>
            <w:rStyle w:val="Hyperlink"/>
            <w:rFonts w:cstheme="minorHAnsi"/>
            <w:sz w:val="24"/>
            <w:lang w:val="en-US"/>
          </w:rPr>
          <w:t>supportTDH@ministeroturismo.gov.it</w:t>
        </w:r>
      </w:hyperlink>
      <w:r w:rsidRPr="00E122C8">
        <w:rPr>
          <w:rFonts w:cstheme="minorHAnsi"/>
          <w:color w:val="000000"/>
          <w:sz w:val="24"/>
          <w:lang w:val="en-US"/>
        </w:rPr>
        <w:t xml:space="preserve">no later than 11.59 </w:t>
      </w:r>
      <w:r w:rsidRPr="005A1F14">
        <w:rPr>
          <w:rFonts w:cstheme="minorHAnsi"/>
          <w:color w:val="000000"/>
          <w:sz w:val="24"/>
          <w:lang w:val="en-US"/>
        </w:rPr>
        <w:t>pm</w:t>
      </w:r>
      <w:r w:rsidR="00CD12E6" w:rsidRPr="005A1F14">
        <w:rPr>
          <w:rFonts w:cstheme="minorHAnsi"/>
          <w:color w:val="000000"/>
          <w:sz w:val="24"/>
          <w:lang w:val="en-US"/>
        </w:rPr>
        <w:t xml:space="preserve"> </w:t>
      </w:r>
      <w:r w:rsidR="002A7485" w:rsidRPr="005A1F14">
        <w:rPr>
          <w:rFonts w:cstheme="minorHAnsi"/>
          <w:color w:val="000000"/>
          <w:sz w:val="24"/>
        </w:rPr>
        <w:fldChar w:fldCharType="begin"/>
      </w:r>
      <w:r w:rsidR="002A7485" w:rsidRPr="005A1F14">
        <w:rPr>
          <w:rFonts w:cstheme="minorHAnsi"/>
          <w:color w:val="000000"/>
          <w:sz w:val="24"/>
        </w:rPr>
        <w:instrText xml:space="preserve"> TIME \@ "h:mm am/pm" </w:instrText>
      </w:r>
      <w:r w:rsidR="002A7485" w:rsidRPr="005A1F14">
        <w:rPr>
          <w:rFonts w:cstheme="minorHAnsi"/>
          <w:color w:val="000000"/>
          <w:sz w:val="24"/>
        </w:rPr>
        <w:fldChar w:fldCharType="separate"/>
      </w:r>
      <w:r w:rsidR="002A7485" w:rsidRPr="005A1F14">
        <w:rPr>
          <w:rFonts w:cstheme="minorHAnsi"/>
          <w:color w:val="000000"/>
          <w:sz w:val="24"/>
        </w:rPr>
        <w:fldChar w:fldCharType="end"/>
      </w:r>
      <w:r w:rsidRPr="005A1F14">
        <w:rPr>
          <w:rFonts w:cstheme="minorHAnsi"/>
          <w:color w:val="000000"/>
          <w:sz w:val="24"/>
          <w:lang w:val="en-US"/>
        </w:rPr>
        <w:t>of the day</w:t>
      </w:r>
      <w:r w:rsidR="00B92593" w:rsidRPr="005A1F14">
        <w:rPr>
          <w:rFonts w:cstheme="minorHAnsi"/>
          <w:color w:val="000000"/>
          <w:sz w:val="24"/>
          <w:lang w:val="en-US"/>
        </w:rPr>
        <w:t xml:space="preserve"> </w:t>
      </w:r>
      <w:r w:rsidR="004E4A23" w:rsidRPr="005A1F14">
        <w:rPr>
          <w:rFonts w:cstheme="minorHAnsi"/>
          <w:color w:val="000000"/>
          <w:sz w:val="24"/>
          <w:lang w:val="en-US"/>
        </w:rPr>
        <w:t>03/1</w:t>
      </w:r>
      <w:r w:rsidR="00EB4A5B">
        <w:rPr>
          <w:rFonts w:cstheme="minorHAnsi"/>
          <w:color w:val="000000"/>
          <w:sz w:val="24"/>
          <w:lang w:val="en-US"/>
        </w:rPr>
        <w:t>6</w:t>
      </w:r>
      <w:r w:rsidR="004E4A23" w:rsidRPr="005A1F14">
        <w:rPr>
          <w:rFonts w:cstheme="minorHAnsi"/>
          <w:color w:val="000000"/>
          <w:sz w:val="24"/>
          <w:lang w:val="en-US"/>
        </w:rPr>
        <w:t>/202</w:t>
      </w:r>
      <w:r w:rsidRPr="005A1F14">
        <w:rPr>
          <w:rFonts w:cstheme="minorHAnsi"/>
          <w:color w:val="000000"/>
          <w:sz w:val="24"/>
          <w:lang w:val="en-US"/>
        </w:rPr>
        <w:t>3. Requests for clarifications received orally, by telephone and/or in other ways and, in any case, after the deadline indicated below will not be taken into consideration. Furthermore, requests for generic, irrelevant</w:t>
      </w:r>
      <w:r w:rsidR="005360B6" w:rsidRPr="005A1F14">
        <w:rPr>
          <w:rFonts w:cstheme="minorHAnsi"/>
          <w:color w:val="000000"/>
          <w:sz w:val="24"/>
          <w:lang w:val="en-US"/>
        </w:rPr>
        <w:t>,</w:t>
      </w:r>
      <w:r w:rsidRPr="005A1F14">
        <w:rPr>
          <w:rFonts w:cstheme="minorHAnsi"/>
          <w:color w:val="000000"/>
          <w:sz w:val="24"/>
          <w:lang w:val="en-US"/>
        </w:rPr>
        <w:t xml:space="preserve"> or characterized by absolute uncertainty as to their origin will not be taken into consideration.</w:t>
      </w:r>
    </w:p>
    <w:p w14:paraId="256D90D8" w14:textId="0EA0DE7A" w:rsidR="00545008" w:rsidRPr="00E122C8" w:rsidRDefault="004A1599" w:rsidP="00E47B71">
      <w:pPr>
        <w:pStyle w:val="ListParagraph"/>
        <w:numPr>
          <w:ilvl w:val="0"/>
          <w:numId w:val="39"/>
        </w:numPr>
        <w:spacing w:before="0" w:after="120"/>
        <w:ind w:left="714" w:hanging="357"/>
        <w:contextualSpacing w:val="0"/>
        <w:rPr>
          <w:rFonts w:cstheme="minorHAnsi"/>
          <w:color w:val="000000"/>
          <w:sz w:val="24"/>
          <w:lang w:val="en-US"/>
        </w:rPr>
      </w:pPr>
      <w:r w:rsidRPr="005A1F14">
        <w:rPr>
          <w:rFonts w:cstheme="minorHAnsi"/>
          <w:color w:val="000000"/>
          <w:sz w:val="24"/>
          <w:lang w:val="en-US"/>
        </w:rPr>
        <w:t>Clarifications will be made within the day</w:t>
      </w:r>
      <w:r w:rsidR="00B92593" w:rsidRPr="005A1F14">
        <w:rPr>
          <w:rFonts w:cstheme="minorHAnsi"/>
          <w:color w:val="000000"/>
          <w:sz w:val="24"/>
          <w:lang w:val="en-US"/>
        </w:rPr>
        <w:t xml:space="preserve"> </w:t>
      </w:r>
      <w:r w:rsidR="00A14798" w:rsidRPr="005A1F14">
        <w:rPr>
          <w:rFonts w:cstheme="minorHAnsi"/>
          <w:color w:val="000000"/>
          <w:sz w:val="24"/>
          <w:lang w:val="en-US"/>
        </w:rPr>
        <w:t>03/2</w:t>
      </w:r>
      <w:r w:rsidR="00C61100">
        <w:rPr>
          <w:rFonts w:cstheme="minorHAnsi"/>
          <w:color w:val="000000"/>
          <w:sz w:val="24"/>
          <w:lang w:val="en-US"/>
        </w:rPr>
        <w:t>3</w:t>
      </w:r>
      <w:r w:rsidR="00A14798" w:rsidRPr="005A1F14">
        <w:rPr>
          <w:rFonts w:cstheme="minorHAnsi"/>
          <w:color w:val="000000"/>
          <w:sz w:val="24"/>
          <w:lang w:val="en-US"/>
        </w:rPr>
        <w:t>/202</w:t>
      </w:r>
      <w:r w:rsidRPr="005A1F14">
        <w:rPr>
          <w:rFonts w:cstheme="minorHAnsi"/>
          <w:color w:val="000000"/>
          <w:sz w:val="24"/>
          <w:lang w:val="en-US"/>
        </w:rPr>
        <w:t xml:space="preserve">3, also </w:t>
      </w:r>
      <w:r w:rsidR="00CD12E6" w:rsidRPr="005A1F14">
        <w:rPr>
          <w:rFonts w:cstheme="minorHAnsi"/>
          <w:color w:val="000000"/>
          <w:sz w:val="24"/>
          <w:lang w:val="en-US"/>
        </w:rPr>
        <w:t>through</w:t>
      </w:r>
      <w:r w:rsidRPr="005A1F14">
        <w:rPr>
          <w:rFonts w:cstheme="minorHAnsi"/>
          <w:color w:val="000000"/>
          <w:sz w:val="24"/>
          <w:lang w:val="en-US"/>
        </w:rPr>
        <w:t xml:space="preserve"> publication on the specific page referred to in the previous paragraph 1. The clarifications</w:t>
      </w:r>
      <w:r w:rsidRPr="00E122C8">
        <w:rPr>
          <w:rFonts w:cstheme="minorHAnsi"/>
          <w:color w:val="000000"/>
          <w:sz w:val="24"/>
          <w:lang w:val="en-US"/>
        </w:rPr>
        <w:t xml:space="preserve"> as governed by this article form an integral and substantial part of this Notice.</w:t>
      </w:r>
    </w:p>
    <w:p w14:paraId="775A77F8" w14:textId="5A3D42AF"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Article 13 – Protection of privacy</w:t>
      </w:r>
    </w:p>
    <w:p w14:paraId="64B96C90"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processing of the data collected as part of the procedure referred to in this Notice is carried out in compliance with the current legislation on confidentiality (Legislative Decree no. 196/2003 and subsequent amendments), as well as in accordance with the provisions of the Regulation (EU) 2016/679 (GDPR) and subsequent amendments</w:t>
      </w:r>
    </w:p>
    <w:p w14:paraId="3886B9BD"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Personal data will be processed exclusively for the purposes of carrying out the procedure referred to in this Notice according to the provisions contained in art. 22 of Regulation (EU) 2021/241.</w:t>
      </w:r>
    </w:p>
    <w:p w14:paraId="239050F1" w14:textId="03CD7111"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provision of data is mandatory and the refusal to supply the same will make it impossible to complete the presentation of the application.</w:t>
      </w:r>
    </w:p>
    <w:p w14:paraId="727DF9C0"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personal data in question will be processed, in compliance with the provisions of the law, with the use of security measures designed to guarantee the confidentiality of the interested party to whom the data refer.</w:t>
      </w:r>
    </w:p>
    <w:p w14:paraId="65E33089"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The Data Controller is the Ministry of Tourism, in person the Minister pro tempore.</w:t>
      </w:r>
    </w:p>
    <w:p w14:paraId="57C9E64A" w14:textId="1B31DA2F" w:rsidR="00545008" w:rsidRPr="00E122C8" w:rsidRDefault="004A1599">
      <w:pPr>
        <w:spacing w:beforeAutospacing="1" w:afterAutospacing="1"/>
        <w:rPr>
          <w:rFonts w:cstheme="minorHAnsi"/>
          <w:b/>
          <w:color w:val="000000"/>
          <w:sz w:val="24"/>
          <w:lang w:val="en-US"/>
        </w:rPr>
      </w:pPr>
      <w:r w:rsidRPr="00E122C8">
        <w:rPr>
          <w:rFonts w:cstheme="minorHAnsi"/>
          <w:b/>
          <w:bCs/>
          <w:color w:val="000000"/>
          <w:sz w:val="24"/>
          <w:lang w:val="en-US"/>
        </w:rPr>
        <w:t>Art. 14 – Jurisdiction and appeals</w:t>
      </w:r>
    </w:p>
    <w:p w14:paraId="628C03A8" w14:textId="63E0356D" w:rsidR="00AF37F6" w:rsidRPr="00E122C8" w:rsidRDefault="00CD12E6">
      <w:pPr>
        <w:spacing w:beforeAutospacing="1" w:afterAutospacing="1"/>
        <w:rPr>
          <w:rFonts w:cstheme="minorHAnsi"/>
          <w:sz w:val="24"/>
          <w:lang w:val="en-US"/>
        </w:rPr>
      </w:pPr>
      <w:r>
        <w:rPr>
          <w:rFonts w:cstheme="minorHAnsi"/>
          <w:sz w:val="24"/>
          <w:lang w:val="en-US"/>
        </w:rPr>
        <w:t>Interested parties</w:t>
      </w:r>
      <w:r w:rsidR="00E82BB0" w:rsidRPr="00E122C8">
        <w:rPr>
          <w:rFonts w:cstheme="minorHAnsi"/>
          <w:sz w:val="24"/>
          <w:lang w:val="en-US"/>
        </w:rPr>
        <w:t xml:space="preserve"> and/or economic operators concerned can appeal </w:t>
      </w:r>
      <w:r>
        <w:rPr>
          <w:rFonts w:cstheme="minorHAnsi"/>
          <w:sz w:val="24"/>
          <w:lang w:val="en-US"/>
        </w:rPr>
        <w:t>to</w:t>
      </w:r>
      <w:r w:rsidR="00E82BB0" w:rsidRPr="00E122C8">
        <w:rPr>
          <w:rFonts w:cstheme="minorHAnsi"/>
          <w:sz w:val="24"/>
          <w:lang w:val="en-US"/>
        </w:rPr>
        <w:t xml:space="preserve"> the competent TAR within 60 days of receipt via </w:t>
      </w:r>
      <w:r w:rsidR="00B4142D">
        <w:rPr>
          <w:rFonts w:cstheme="minorHAnsi"/>
          <w:color w:val="000000"/>
          <w:sz w:val="24"/>
          <w:lang w:val="en-US"/>
        </w:rPr>
        <w:t>certified e-mail</w:t>
      </w:r>
      <w:r w:rsidR="00E82BB0" w:rsidRPr="00E122C8">
        <w:rPr>
          <w:rFonts w:cstheme="minorHAnsi"/>
          <w:sz w:val="24"/>
          <w:lang w:val="en-US"/>
        </w:rPr>
        <w:t xml:space="preserve"> of the communication of rejection of the adhesion</w:t>
      </w:r>
      <w:r w:rsidR="00B92593">
        <w:rPr>
          <w:rFonts w:cstheme="minorHAnsi"/>
          <w:sz w:val="24"/>
          <w:lang w:val="en-US"/>
        </w:rPr>
        <w:t>.</w:t>
      </w:r>
    </w:p>
    <w:p w14:paraId="3C9D3AA4" w14:textId="303DA655" w:rsidR="00545008" w:rsidRPr="00E122C8" w:rsidRDefault="004A1599">
      <w:pPr>
        <w:spacing w:beforeAutospacing="1" w:afterAutospacing="1"/>
        <w:rPr>
          <w:rFonts w:cstheme="minorHAnsi"/>
          <w:sz w:val="24"/>
          <w:lang w:val="en-US"/>
        </w:rPr>
      </w:pPr>
      <w:r w:rsidRPr="00E122C8">
        <w:rPr>
          <w:rFonts w:cstheme="minorHAnsi"/>
          <w:b/>
          <w:bCs/>
          <w:color w:val="000000"/>
          <w:sz w:val="24"/>
          <w:lang w:val="en-US"/>
        </w:rPr>
        <w:t>Art. 15 – Final provisions</w:t>
      </w:r>
    </w:p>
    <w:p w14:paraId="776CFA70" w14:textId="77EA31B2" w:rsidR="00545008" w:rsidRPr="00E122C8" w:rsidRDefault="004A1599">
      <w:pPr>
        <w:spacing w:before="0" w:after="120"/>
        <w:rPr>
          <w:rFonts w:cstheme="minorHAnsi"/>
          <w:sz w:val="24"/>
          <w:lang w:val="en-US"/>
        </w:rPr>
      </w:pPr>
      <w:r w:rsidRPr="00E122C8">
        <w:rPr>
          <w:rFonts w:cstheme="minorHAnsi"/>
          <w:color w:val="000000"/>
          <w:sz w:val="24"/>
          <w:lang w:val="en-US"/>
        </w:rPr>
        <w:t xml:space="preserve">This Notice does not introduce procedures or refer to transactions attributable or in any way </w:t>
      </w:r>
      <w:proofErr w:type="gramStart"/>
      <w:r w:rsidRPr="00E122C8">
        <w:rPr>
          <w:rFonts w:cstheme="minorHAnsi"/>
          <w:color w:val="000000"/>
          <w:sz w:val="24"/>
          <w:lang w:val="en-US"/>
        </w:rPr>
        <w:t>similar to</w:t>
      </w:r>
      <w:proofErr w:type="gramEnd"/>
      <w:r w:rsidRPr="00E122C8">
        <w:rPr>
          <w:rFonts w:cstheme="minorHAnsi"/>
          <w:color w:val="000000"/>
          <w:sz w:val="24"/>
          <w:lang w:val="en-US"/>
        </w:rPr>
        <w:t xml:space="preserve"> the negotiating procedures governed by Legislative Decree no. 50/2016.</w:t>
      </w:r>
    </w:p>
    <w:p w14:paraId="6AFDD072" w14:textId="2B8C63ED" w:rsidR="002D4EC1" w:rsidRPr="00E122C8" w:rsidRDefault="002D4EC1" w:rsidP="00742CC4">
      <w:pPr>
        <w:spacing w:before="0" w:after="360"/>
        <w:rPr>
          <w:rFonts w:cstheme="minorHAnsi"/>
          <w:sz w:val="24"/>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742CC4" w:rsidRPr="00FE22F5" w14:paraId="67FFFA5F" w14:textId="77777777" w:rsidTr="003849F7">
        <w:tc>
          <w:tcPr>
            <w:tcW w:w="4814" w:type="dxa"/>
          </w:tcPr>
          <w:p w14:paraId="5786B9C2" w14:textId="77777777" w:rsidR="00742CC4" w:rsidRPr="00E122C8" w:rsidRDefault="00742CC4" w:rsidP="002D4EC1">
            <w:pPr>
              <w:spacing w:beforeAutospacing="1" w:afterAutospacing="1"/>
              <w:rPr>
                <w:rFonts w:cstheme="minorHAnsi"/>
                <w:color w:val="000000"/>
                <w:sz w:val="24"/>
                <w:lang w:val="en-US"/>
              </w:rPr>
            </w:pPr>
          </w:p>
        </w:tc>
        <w:tc>
          <w:tcPr>
            <w:tcW w:w="4814" w:type="dxa"/>
          </w:tcPr>
          <w:p w14:paraId="0C4FC7C5" w14:textId="77777777" w:rsidR="000837BA" w:rsidRPr="00E122C8" w:rsidRDefault="000837BA" w:rsidP="00742CC4">
            <w:pPr>
              <w:spacing w:beforeAutospacing="1" w:after="0"/>
              <w:jc w:val="center"/>
              <w:rPr>
                <w:rFonts w:cstheme="minorHAnsi"/>
                <w:color w:val="000000"/>
                <w:sz w:val="24"/>
                <w:lang w:val="en-US"/>
              </w:rPr>
            </w:pPr>
          </w:p>
          <w:p w14:paraId="45D9F4A3" w14:textId="77777777" w:rsidR="000837BA" w:rsidRPr="00E122C8" w:rsidRDefault="000837BA" w:rsidP="00742CC4">
            <w:pPr>
              <w:spacing w:beforeAutospacing="1" w:after="0"/>
              <w:jc w:val="center"/>
              <w:rPr>
                <w:rFonts w:cstheme="minorHAnsi"/>
                <w:color w:val="000000"/>
                <w:sz w:val="24"/>
                <w:lang w:val="en-US"/>
              </w:rPr>
            </w:pPr>
          </w:p>
          <w:p w14:paraId="4F11B69E" w14:textId="77777777" w:rsidR="000837BA" w:rsidRPr="00E122C8" w:rsidRDefault="000837BA" w:rsidP="00742CC4">
            <w:pPr>
              <w:spacing w:beforeAutospacing="1" w:after="0"/>
              <w:jc w:val="center"/>
              <w:rPr>
                <w:rFonts w:cstheme="minorHAnsi"/>
                <w:color w:val="000000"/>
                <w:sz w:val="24"/>
                <w:lang w:val="en-US"/>
              </w:rPr>
            </w:pPr>
          </w:p>
          <w:p w14:paraId="6DEA774C" w14:textId="77777777" w:rsidR="0069227F" w:rsidRPr="00E122C8" w:rsidRDefault="0069227F" w:rsidP="00742CC4">
            <w:pPr>
              <w:spacing w:beforeAutospacing="1" w:after="0"/>
              <w:jc w:val="center"/>
              <w:rPr>
                <w:rFonts w:cstheme="minorHAnsi"/>
                <w:color w:val="000000"/>
                <w:sz w:val="24"/>
                <w:lang w:val="en-US"/>
              </w:rPr>
            </w:pPr>
          </w:p>
          <w:p w14:paraId="3CF519A0" w14:textId="77777777" w:rsidR="0069227F" w:rsidRPr="00E122C8" w:rsidRDefault="0069227F" w:rsidP="00742CC4">
            <w:pPr>
              <w:spacing w:beforeAutospacing="1" w:after="0"/>
              <w:jc w:val="center"/>
              <w:rPr>
                <w:rFonts w:cstheme="minorHAnsi"/>
                <w:color w:val="000000"/>
                <w:sz w:val="24"/>
                <w:lang w:val="en-US"/>
              </w:rPr>
            </w:pPr>
          </w:p>
          <w:p w14:paraId="6770AA64" w14:textId="77777777" w:rsidR="0069227F" w:rsidRPr="00E122C8" w:rsidRDefault="0069227F" w:rsidP="00742CC4">
            <w:pPr>
              <w:spacing w:beforeAutospacing="1" w:after="0"/>
              <w:jc w:val="center"/>
              <w:rPr>
                <w:rFonts w:cstheme="minorHAnsi"/>
                <w:color w:val="000000"/>
                <w:sz w:val="24"/>
                <w:lang w:val="en-US"/>
              </w:rPr>
            </w:pPr>
          </w:p>
          <w:p w14:paraId="562F20E2" w14:textId="77777777" w:rsidR="000837BA" w:rsidRPr="00E122C8" w:rsidRDefault="000837BA" w:rsidP="004926AA">
            <w:pPr>
              <w:spacing w:beforeAutospacing="1" w:after="0"/>
              <w:rPr>
                <w:rFonts w:cstheme="minorHAnsi"/>
                <w:color w:val="000000"/>
                <w:sz w:val="24"/>
                <w:lang w:val="en-US"/>
              </w:rPr>
            </w:pPr>
          </w:p>
          <w:p w14:paraId="05AB57D1" w14:textId="7597A8AE" w:rsidR="00742CC4" w:rsidRPr="00E122C8" w:rsidRDefault="00742CC4" w:rsidP="00742CC4">
            <w:pPr>
              <w:spacing w:beforeAutospacing="1" w:after="0"/>
              <w:jc w:val="center"/>
              <w:rPr>
                <w:rFonts w:cstheme="minorHAnsi"/>
                <w:color w:val="000000"/>
                <w:sz w:val="24"/>
                <w:lang w:val="en-US"/>
              </w:rPr>
            </w:pPr>
            <w:r w:rsidRPr="00E122C8">
              <w:rPr>
                <w:rFonts w:cstheme="minorHAnsi"/>
                <w:color w:val="000000"/>
                <w:sz w:val="24"/>
                <w:lang w:val="en-US"/>
              </w:rPr>
              <w:t>The Ministry of Tourism</w:t>
            </w:r>
          </w:p>
          <w:p w14:paraId="059910D6" w14:textId="3341FD9E" w:rsidR="00742CC4" w:rsidRPr="00E122C8" w:rsidRDefault="00742CC4" w:rsidP="00742CC4">
            <w:pPr>
              <w:spacing w:beforeAutospacing="1" w:after="0"/>
              <w:jc w:val="center"/>
              <w:rPr>
                <w:rFonts w:cstheme="minorHAnsi"/>
                <w:color w:val="000000"/>
                <w:sz w:val="24"/>
                <w:lang w:val="en-US"/>
              </w:rPr>
            </w:pPr>
            <w:r w:rsidRPr="00E122C8">
              <w:rPr>
                <w:rFonts w:cstheme="minorHAnsi"/>
                <w:color w:val="000000"/>
                <w:sz w:val="24"/>
                <w:lang w:val="en-US"/>
              </w:rPr>
              <w:t>_______________</w:t>
            </w:r>
          </w:p>
          <w:p w14:paraId="66911C85" w14:textId="30892C94" w:rsidR="00742CC4" w:rsidRPr="00E122C8" w:rsidRDefault="00742CC4" w:rsidP="00742CC4">
            <w:pPr>
              <w:spacing w:before="0" w:afterAutospacing="1"/>
              <w:jc w:val="center"/>
              <w:rPr>
                <w:rFonts w:cstheme="minorHAnsi"/>
                <w:color w:val="000000"/>
                <w:sz w:val="20"/>
                <w:szCs w:val="20"/>
                <w:lang w:val="en-US"/>
              </w:rPr>
            </w:pPr>
            <w:r w:rsidRPr="00E122C8">
              <w:rPr>
                <w:rFonts w:cstheme="minorHAnsi"/>
                <w:color w:val="000000"/>
                <w:sz w:val="20"/>
                <w:szCs w:val="20"/>
                <w:lang w:val="en-US"/>
              </w:rPr>
              <w:t>(</w:t>
            </w:r>
            <w:r w:rsidR="005360B6" w:rsidRPr="00E122C8">
              <w:rPr>
                <w:rFonts w:cstheme="minorHAnsi"/>
                <w:color w:val="000000"/>
                <w:sz w:val="20"/>
                <w:szCs w:val="20"/>
                <w:lang w:val="en-US"/>
              </w:rPr>
              <w:t>Digitally</w:t>
            </w:r>
            <w:r w:rsidRPr="00E122C8">
              <w:rPr>
                <w:rFonts w:cstheme="minorHAnsi"/>
                <w:color w:val="000000"/>
                <w:sz w:val="20"/>
                <w:szCs w:val="20"/>
                <w:lang w:val="en-US"/>
              </w:rPr>
              <w:t xml:space="preserve"> signed in accordance with the </w:t>
            </w:r>
            <w:proofErr w:type="spellStart"/>
            <w:r w:rsidRPr="00E122C8">
              <w:rPr>
                <w:rFonts w:cstheme="minorHAnsi"/>
                <w:color w:val="000000"/>
                <w:sz w:val="20"/>
                <w:szCs w:val="20"/>
                <w:lang w:val="en-US"/>
              </w:rPr>
              <w:t>eIDAS</w:t>
            </w:r>
            <w:proofErr w:type="spellEnd"/>
            <w:r w:rsidRPr="00E122C8">
              <w:rPr>
                <w:rFonts w:cstheme="minorHAnsi"/>
                <w:color w:val="000000"/>
                <w:sz w:val="20"/>
                <w:szCs w:val="20"/>
                <w:lang w:val="en-US"/>
              </w:rPr>
              <w:t xml:space="preserve"> regulation, SPID or with Qualified Electronic Signature)</w:t>
            </w:r>
          </w:p>
        </w:tc>
      </w:tr>
    </w:tbl>
    <w:p w14:paraId="17E9DD28" w14:textId="690D59BD" w:rsidR="00545008" w:rsidRPr="00E122C8" w:rsidRDefault="00545008">
      <w:pPr>
        <w:spacing w:before="0" w:after="0"/>
        <w:jc w:val="left"/>
        <w:rPr>
          <w:rFonts w:cstheme="minorHAnsi"/>
          <w:b/>
          <w:color w:val="000000"/>
          <w:sz w:val="32"/>
          <w:szCs w:val="32"/>
          <w:lang w:val="en-US"/>
        </w:rPr>
      </w:pPr>
    </w:p>
    <w:p w14:paraId="75271008" w14:textId="77777777" w:rsidR="00545008" w:rsidRPr="00E122C8" w:rsidRDefault="004A1599">
      <w:pPr>
        <w:spacing w:before="0" w:after="0"/>
        <w:jc w:val="left"/>
        <w:rPr>
          <w:rFonts w:cstheme="minorHAnsi"/>
          <w:b/>
          <w:color w:val="000000"/>
          <w:sz w:val="32"/>
          <w:szCs w:val="32"/>
          <w:lang w:val="en-US"/>
        </w:rPr>
      </w:pPr>
      <w:r w:rsidRPr="00E122C8">
        <w:rPr>
          <w:rFonts w:cstheme="minorHAnsi"/>
          <w:b/>
          <w:color w:val="000000"/>
          <w:sz w:val="32"/>
          <w:szCs w:val="32"/>
          <w:lang w:val="en-US"/>
        </w:rPr>
        <w:br w:type="page"/>
      </w:r>
    </w:p>
    <w:p w14:paraId="3F934690" w14:textId="68FC38F8" w:rsidR="00545008" w:rsidRPr="00E122C8" w:rsidRDefault="004A1599" w:rsidP="00726777">
      <w:pPr>
        <w:spacing w:before="0" w:after="100" w:afterAutospacing="1"/>
        <w:outlineLvl w:val="1"/>
        <w:rPr>
          <w:rFonts w:cstheme="minorHAnsi"/>
          <w:b/>
          <w:bCs/>
          <w:color w:val="000000"/>
          <w:sz w:val="32"/>
          <w:szCs w:val="32"/>
          <w:lang w:val="en-US"/>
        </w:rPr>
      </w:pPr>
      <w:bookmarkStart w:id="5" w:name="_Toc127033137"/>
      <w:r w:rsidRPr="00E122C8">
        <w:rPr>
          <w:rFonts w:cstheme="minorHAnsi"/>
          <w:b/>
          <w:bCs/>
          <w:color w:val="000000"/>
          <w:sz w:val="32"/>
          <w:szCs w:val="32"/>
          <w:lang w:val="en-US"/>
        </w:rPr>
        <w:t xml:space="preserve">Annex A - Model of Membership and Interoperability Agreement with TDH for private subjects operating in the sector of sale, </w:t>
      </w:r>
      <w:proofErr w:type="gramStart"/>
      <w:r w:rsidRPr="00E122C8">
        <w:rPr>
          <w:rFonts w:cstheme="minorHAnsi"/>
          <w:b/>
          <w:bCs/>
          <w:color w:val="000000"/>
          <w:sz w:val="32"/>
          <w:szCs w:val="32"/>
          <w:lang w:val="en-US"/>
        </w:rPr>
        <w:t>supply</w:t>
      </w:r>
      <w:proofErr w:type="gramEnd"/>
      <w:r w:rsidRPr="00E122C8">
        <w:rPr>
          <w:rFonts w:cstheme="minorHAnsi"/>
          <w:b/>
          <w:bCs/>
          <w:color w:val="000000"/>
          <w:sz w:val="32"/>
          <w:szCs w:val="32"/>
          <w:lang w:val="en-US"/>
        </w:rPr>
        <w:t xml:space="preserve"> and intermediation of tourist services (so-called experiences)</w:t>
      </w:r>
      <w:bookmarkStart w:id="6" w:name="_Hlk117175650"/>
      <w:bookmarkEnd w:id="5"/>
      <w:bookmarkEnd w:id="6"/>
    </w:p>
    <w:p w14:paraId="70446C57" w14:textId="113FB55A" w:rsidR="00545008" w:rsidRPr="00025CBC" w:rsidRDefault="004A1599">
      <w:pPr>
        <w:spacing w:beforeAutospacing="1" w:afterAutospacing="1"/>
        <w:jc w:val="center"/>
        <w:rPr>
          <w:rFonts w:cstheme="minorHAnsi"/>
          <w:b/>
          <w:color w:val="000000"/>
          <w:sz w:val="24"/>
          <w:lang w:val="en-US"/>
        </w:rPr>
      </w:pPr>
      <w:r w:rsidRPr="00E122C8">
        <w:rPr>
          <w:rFonts w:cstheme="minorHAnsi"/>
          <w:b/>
          <w:bCs/>
          <w:color w:val="000000"/>
          <w:sz w:val="24"/>
          <w:lang w:val="en-US"/>
        </w:rPr>
        <w:t>Scheme of Membership Agreement and interoperability</w:t>
      </w:r>
      <w:r w:rsidR="00025CBC">
        <w:rPr>
          <w:rFonts w:cstheme="minorHAnsi"/>
          <w:b/>
          <w:bCs/>
          <w:color w:val="000000"/>
          <w:sz w:val="24"/>
          <w:lang w:val="en-US"/>
        </w:rPr>
        <w:t xml:space="preserve"> b</w:t>
      </w:r>
      <w:r w:rsidRPr="00E122C8">
        <w:rPr>
          <w:rFonts w:cstheme="minorHAnsi"/>
          <w:b/>
          <w:bCs/>
          <w:color w:val="000000"/>
          <w:sz w:val="24"/>
          <w:lang w:val="en-US"/>
        </w:rPr>
        <w:t>etween</w:t>
      </w:r>
    </w:p>
    <w:p w14:paraId="0BFD3986" w14:textId="1AC7F48F" w:rsidR="00545008" w:rsidRPr="007C6D23" w:rsidRDefault="007C3044" w:rsidP="0057000E">
      <w:pPr>
        <w:spacing w:after="120"/>
        <w:ind w:left="130" w:right="159"/>
        <w:rPr>
          <w:rFonts w:cstheme="minorHAnsi"/>
          <w:sz w:val="24"/>
          <w:lang w:val="en-US"/>
        </w:rPr>
      </w:pPr>
      <w:r w:rsidRPr="00E122C8">
        <w:rPr>
          <w:rFonts w:cstheme="minorHAnsi"/>
          <w:sz w:val="24"/>
          <w:lang w:val="en-US"/>
        </w:rPr>
        <w:t xml:space="preserve">The Ministry of Tourism, with headquarters in Via di Villa Ada, 55, 00199, Rome, </w:t>
      </w:r>
      <w:r w:rsidR="00FD1F74" w:rsidRPr="007C6D23">
        <w:rPr>
          <w:rFonts w:cstheme="minorHAnsi"/>
          <w:sz w:val="24"/>
          <w:lang w:val="en-US"/>
        </w:rPr>
        <w:t>T.I.N</w:t>
      </w:r>
      <w:r w:rsidRPr="00E122C8">
        <w:rPr>
          <w:rFonts w:cstheme="minorHAnsi"/>
          <w:sz w:val="24"/>
          <w:lang w:val="en-US"/>
        </w:rPr>
        <w:t xml:space="preserve"> 96480590585, in person </w:t>
      </w:r>
      <w:r w:rsidR="007C6D23" w:rsidRPr="007C6D23">
        <w:rPr>
          <w:rFonts w:cstheme="minorHAnsi"/>
          <w:sz w:val="24"/>
          <w:lang w:val="en-US"/>
        </w:rPr>
        <w:t>by</w:t>
      </w:r>
      <w:r w:rsidRPr="00E122C8">
        <w:rPr>
          <w:rFonts w:cstheme="minorHAnsi"/>
          <w:sz w:val="24"/>
          <w:lang w:val="en-US"/>
        </w:rPr>
        <w:t xml:space="preserve"> Dr. Francesco Paolo Schiavo as </w:t>
      </w:r>
      <w:r w:rsidR="007C6D23" w:rsidRPr="007C6D23">
        <w:rPr>
          <w:rFonts w:cstheme="minorHAnsi"/>
          <w:sz w:val="24"/>
          <w:lang w:val="en-US"/>
        </w:rPr>
        <w:t xml:space="preserve">legal General </w:t>
      </w:r>
      <w:r w:rsidRPr="00E122C8">
        <w:rPr>
          <w:rFonts w:cstheme="minorHAnsi"/>
          <w:sz w:val="24"/>
          <w:lang w:val="en-US"/>
        </w:rPr>
        <w:t xml:space="preserve">Director </w:t>
      </w:r>
      <w:r w:rsidR="007C6D23" w:rsidRPr="007C6D23">
        <w:rPr>
          <w:rFonts w:cstheme="minorHAnsi"/>
          <w:sz w:val="24"/>
          <w:lang w:val="en-US"/>
        </w:rPr>
        <w:t>of the “</w:t>
      </w:r>
      <w:proofErr w:type="spellStart"/>
      <w:r w:rsidR="007C6D23" w:rsidRPr="007C6D23">
        <w:rPr>
          <w:rFonts w:cstheme="minorHAnsi"/>
          <w:sz w:val="24"/>
          <w:lang w:val="en-US"/>
        </w:rPr>
        <w:t>Direzione</w:t>
      </w:r>
      <w:proofErr w:type="spellEnd"/>
      <w:r w:rsidR="007C6D23" w:rsidRPr="007C6D23">
        <w:rPr>
          <w:rFonts w:cstheme="minorHAnsi"/>
          <w:sz w:val="24"/>
          <w:lang w:val="en-US"/>
        </w:rPr>
        <w:t xml:space="preserve"> Generale </w:t>
      </w:r>
      <w:proofErr w:type="spellStart"/>
      <w:r w:rsidR="007C6D23" w:rsidRPr="007C6D23">
        <w:rPr>
          <w:rFonts w:cstheme="minorHAnsi"/>
          <w:sz w:val="24"/>
          <w:lang w:val="en-US"/>
        </w:rPr>
        <w:t>della</w:t>
      </w:r>
      <w:proofErr w:type="spellEnd"/>
      <w:r w:rsidR="007C6D23" w:rsidRPr="007C6D23">
        <w:rPr>
          <w:rFonts w:cstheme="minorHAnsi"/>
          <w:sz w:val="24"/>
          <w:lang w:val="en-US"/>
        </w:rPr>
        <w:t xml:space="preserve"> Valorizzazione e Promozione Turistica”,</w:t>
      </w:r>
      <w:r w:rsidRPr="00E122C8">
        <w:rPr>
          <w:rFonts w:cstheme="minorHAnsi"/>
          <w:sz w:val="24"/>
          <w:lang w:val="en-US"/>
        </w:rPr>
        <w:t xml:space="preserve"> in his capacity as pro tempore legal representative and/or subject with the necessary powers to sign this Deed (hereinafter also referred to as "MiTur"),</w:t>
      </w:r>
    </w:p>
    <w:p w14:paraId="0C947D29" w14:textId="77777777" w:rsidR="00545008" w:rsidRPr="00E122C8" w:rsidRDefault="004A1599">
      <w:pPr>
        <w:spacing w:beforeAutospacing="1" w:afterAutospacing="1"/>
        <w:jc w:val="center"/>
        <w:rPr>
          <w:rFonts w:cstheme="minorHAnsi"/>
          <w:b/>
          <w:bCs/>
          <w:color w:val="000000"/>
          <w:sz w:val="24"/>
          <w:lang w:val="en-US"/>
        </w:rPr>
      </w:pPr>
      <w:r w:rsidRPr="00E122C8">
        <w:rPr>
          <w:rFonts w:cstheme="minorHAnsi"/>
          <w:b/>
          <w:bCs/>
          <w:color w:val="000000"/>
          <w:sz w:val="24"/>
          <w:lang w:val="en-US"/>
        </w:rPr>
        <w:t>And</w:t>
      </w:r>
    </w:p>
    <w:p w14:paraId="37923934" w14:textId="4BED7EB9" w:rsidR="00545008" w:rsidRPr="00E122C8" w:rsidRDefault="004A1599">
      <w:pPr>
        <w:spacing w:beforeAutospacing="1" w:afterAutospacing="1"/>
        <w:jc w:val="center"/>
        <w:rPr>
          <w:rFonts w:cstheme="minorHAnsi"/>
          <w:i/>
          <w:iCs/>
          <w:color w:val="000000"/>
          <w:sz w:val="24"/>
          <w:lang w:val="en-US"/>
        </w:rPr>
      </w:pPr>
      <w:r w:rsidRPr="00E122C8">
        <w:rPr>
          <w:rFonts w:cstheme="minorHAnsi"/>
          <w:i/>
          <w:iCs/>
          <w:color w:val="000000"/>
          <w:sz w:val="24"/>
          <w:lang w:val="en-US"/>
        </w:rPr>
        <w:t xml:space="preserve">the private company operating in the sector of the sale, </w:t>
      </w:r>
      <w:proofErr w:type="gramStart"/>
      <w:r w:rsidRPr="00E122C8">
        <w:rPr>
          <w:rFonts w:cstheme="minorHAnsi"/>
          <w:i/>
          <w:iCs/>
          <w:color w:val="000000"/>
          <w:sz w:val="24"/>
          <w:lang w:val="en-US"/>
        </w:rPr>
        <w:t>supply</w:t>
      </w:r>
      <w:proofErr w:type="gramEnd"/>
      <w:r w:rsidRPr="00E122C8">
        <w:rPr>
          <w:rFonts w:cstheme="minorHAnsi"/>
          <w:i/>
          <w:iCs/>
          <w:color w:val="000000"/>
          <w:sz w:val="24"/>
          <w:lang w:val="en-US"/>
        </w:rPr>
        <w:t xml:space="preserve"> and intermediation of tourist services (so-called experiences)</w:t>
      </w:r>
    </w:p>
    <w:p w14:paraId="7FA95947" w14:textId="5497B247" w:rsidR="00545008" w:rsidRPr="00E122C8" w:rsidRDefault="004A1599">
      <w:pPr>
        <w:spacing w:beforeAutospacing="1" w:afterAutospacing="1"/>
        <w:rPr>
          <w:rFonts w:cstheme="minorHAnsi"/>
          <w:color w:val="000000"/>
          <w:sz w:val="24"/>
          <w:lang w:val="en-US"/>
        </w:rPr>
      </w:pPr>
      <w:r w:rsidRPr="00E122C8">
        <w:rPr>
          <w:rFonts w:cstheme="minorHAnsi"/>
          <w:color w:val="000000"/>
          <w:sz w:val="24"/>
          <w:lang w:val="en-US"/>
        </w:rPr>
        <w:t xml:space="preserve">_______________________________with headquarters in ___________________(State), in ________________ (City/Province), Street/Square ______________________ n. _____________ - Zip Code _____________ </w:t>
      </w:r>
      <w:r w:rsidR="00B22F46">
        <w:rPr>
          <w:rFonts w:cstheme="minorHAnsi"/>
          <w:color w:val="000000"/>
          <w:sz w:val="24"/>
          <w:lang w:val="en-US"/>
        </w:rPr>
        <w:t>T.I.N</w:t>
      </w:r>
      <w:r w:rsidRPr="00E122C8">
        <w:rPr>
          <w:rFonts w:cstheme="minorHAnsi"/>
          <w:color w:val="000000"/>
          <w:sz w:val="24"/>
          <w:lang w:val="en-US"/>
        </w:rPr>
        <w:t xml:space="preserve">/VAT Number _________________________ digital domicile address (e.g. </w:t>
      </w:r>
      <w:r w:rsidR="00B4142D">
        <w:rPr>
          <w:rFonts w:cstheme="minorHAnsi"/>
          <w:color w:val="000000"/>
          <w:sz w:val="24"/>
          <w:lang w:val="en-US"/>
        </w:rPr>
        <w:t>certified e-mail</w:t>
      </w:r>
      <w:r w:rsidRPr="00E122C8">
        <w:rPr>
          <w:rFonts w:cstheme="minorHAnsi"/>
          <w:color w:val="000000"/>
          <w:sz w:val="24"/>
          <w:lang w:val="en-US"/>
        </w:rPr>
        <w:t xml:space="preserve">) ________________________________ in the person of _______________________ in the role of ____________________________, in </w:t>
      </w:r>
      <w:r w:rsidR="009B44AA">
        <w:rPr>
          <w:rFonts w:cstheme="minorHAnsi"/>
          <w:color w:val="000000"/>
          <w:sz w:val="24"/>
          <w:lang w:val="en-US"/>
        </w:rPr>
        <w:t>its</w:t>
      </w:r>
      <w:r w:rsidRPr="00E122C8">
        <w:rPr>
          <w:rFonts w:cstheme="minorHAnsi"/>
          <w:color w:val="000000"/>
          <w:sz w:val="24"/>
          <w:lang w:val="en-US"/>
        </w:rPr>
        <w:t xml:space="preserve"> capacity as pro tempore legal representative (hereinafter also referred to as "</w:t>
      </w:r>
      <w:r w:rsidR="00D8652D">
        <w:rPr>
          <w:rFonts w:cstheme="minorHAnsi"/>
          <w:color w:val="000000"/>
          <w:sz w:val="24"/>
          <w:lang w:val="en-US"/>
        </w:rPr>
        <w:t>Adherent</w:t>
      </w:r>
      <w:r w:rsidRPr="00E122C8">
        <w:rPr>
          <w:rFonts w:cstheme="minorHAnsi"/>
          <w:color w:val="000000"/>
          <w:sz w:val="24"/>
          <w:lang w:val="en-US"/>
        </w:rPr>
        <w:t>"),</w:t>
      </w:r>
    </w:p>
    <w:p w14:paraId="1ED2ED62" w14:textId="738877F8" w:rsidR="00545008" w:rsidRPr="00E122C8" w:rsidRDefault="004A1599">
      <w:pPr>
        <w:spacing w:beforeAutospacing="1" w:afterAutospacing="1"/>
        <w:rPr>
          <w:rFonts w:cstheme="minorHAnsi"/>
          <w:color w:val="000000"/>
          <w:sz w:val="24"/>
          <w:lang w:val="en-US"/>
        </w:rPr>
      </w:pPr>
      <w:r w:rsidRPr="00E122C8">
        <w:rPr>
          <w:rFonts w:cstheme="minorHAnsi"/>
          <w:color w:val="000000"/>
          <w:sz w:val="24"/>
          <w:lang w:val="en-US"/>
        </w:rPr>
        <w:t xml:space="preserve">The MiTur and the </w:t>
      </w:r>
      <w:r w:rsidR="00074FF0">
        <w:rPr>
          <w:rFonts w:cstheme="minorHAnsi"/>
          <w:color w:val="000000"/>
          <w:sz w:val="24"/>
          <w:lang w:val="en-US"/>
        </w:rPr>
        <w:t>Adherent</w:t>
      </w:r>
      <w:r w:rsidRPr="00E122C8">
        <w:rPr>
          <w:rFonts w:cstheme="minorHAnsi"/>
          <w:color w:val="000000"/>
          <w:sz w:val="24"/>
          <w:lang w:val="en-US"/>
        </w:rPr>
        <w:t xml:space="preserve"> hereinafter individually "Party" and jointly "Parties"</w:t>
      </w:r>
    </w:p>
    <w:p w14:paraId="1CE9945B" w14:textId="20410AF7" w:rsidR="00545008" w:rsidRPr="00D14D5C" w:rsidRDefault="00EE0674">
      <w:pPr>
        <w:spacing w:beforeAutospacing="1" w:afterAutospacing="1"/>
        <w:jc w:val="center"/>
        <w:rPr>
          <w:rFonts w:cstheme="minorHAnsi"/>
          <w:color w:val="000000"/>
          <w:sz w:val="24"/>
        </w:rPr>
      </w:pPr>
      <w:r>
        <w:rPr>
          <w:rFonts w:cstheme="minorHAnsi"/>
          <w:b/>
          <w:bCs/>
          <w:color w:val="000000"/>
          <w:sz w:val="24"/>
        </w:rPr>
        <w:t>WHEREAS</w:t>
      </w:r>
    </w:p>
    <w:p w14:paraId="47ED3309" w14:textId="5A8AD58E"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The Ministry of Tourism is the owner of the website</w:t>
      </w:r>
      <w:r w:rsidR="002600E0">
        <w:rPr>
          <w:rFonts w:cstheme="minorHAnsi"/>
          <w:color w:val="000000"/>
          <w:sz w:val="24"/>
          <w:lang w:val="en-US"/>
        </w:rPr>
        <w:t xml:space="preserve"> </w:t>
      </w:r>
      <w:hyperlink r:id="rId23">
        <w:r w:rsidRPr="00E122C8">
          <w:rPr>
            <w:rStyle w:val="CollegamentoInternet"/>
            <w:rFonts w:cstheme="minorHAnsi"/>
            <w:sz w:val="24"/>
            <w:lang w:val="en-US"/>
          </w:rPr>
          <w:t>italia.it</w:t>
        </w:r>
      </w:hyperlink>
      <w:r w:rsidRPr="00E122C8">
        <w:rPr>
          <w:rStyle w:val="CollegamentoInternet"/>
          <w:rFonts w:cstheme="minorHAnsi"/>
          <w:sz w:val="24"/>
          <w:lang w:val="en-US"/>
        </w:rPr>
        <w:t xml:space="preserve"> </w:t>
      </w:r>
      <w:r w:rsidR="002600E0" w:rsidRPr="002600E0">
        <w:rPr>
          <w:color w:val="000000"/>
          <w:lang w:val="en-US"/>
        </w:rPr>
        <w:t xml:space="preserve">of </w:t>
      </w:r>
      <w:r w:rsidRPr="00E122C8">
        <w:rPr>
          <w:rFonts w:cstheme="minorHAnsi"/>
          <w:color w:val="000000"/>
          <w:sz w:val="24"/>
          <w:lang w:val="en-US"/>
        </w:rPr>
        <w:t xml:space="preserve">which </w:t>
      </w:r>
      <w:r w:rsidR="002600E0" w:rsidRPr="00E122C8">
        <w:rPr>
          <w:rFonts w:cstheme="minorHAnsi"/>
          <w:color w:val="000000"/>
          <w:sz w:val="24"/>
          <w:lang w:val="en-US"/>
        </w:rPr>
        <w:t xml:space="preserve">promotion </w:t>
      </w:r>
      <w:r w:rsidRPr="00E122C8">
        <w:rPr>
          <w:rFonts w:cstheme="minorHAnsi"/>
          <w:color w:val="000000"/>
          <w:sz w:val="24"/>
          <w:lang w:val="en-US"/>
        </w:rPr>
        <w:t xml:space="preserve">ENIT takes care </w:t>
      </w:r>
      <w:proofErr w:type="gramStart"/>
      <w:r w:rsidRPr="00E122C8">
        <w:rPr>
          <w:rFonts w:cstheme="minorHAnsi"/>
          <w:color w:val="000000"/>
          <w:sz w:val="24"/>
          <w:lang w:val="en-US"/>
        </w:rPr>
        <w:t>of;</w:t>
      </w:r>
      <w:proofErr w:type="gramEnd"/>
    </w:p>
    <w:p w14:paraId="1EB543CE" w14:textId="701F0873" w:rsidR="00A867C9" w:rsidRPr="00E122C8" w:rsidRDefault="004A1599" w:rsidP="00A867C9">
      <w:pPr>
        <w:numPr>
          <w:ilvl w:val="0"/>
          <w:numId w:val="2"/>
        </w:numPr>
        <w:spacing w:before="0" w:after="120"/>
        <w:rPr>
          <w:rFonts w:cstheme="minorHAnsi"/>
          <w:color w:val="000000"/>
          <w:sz w:val="24"/>
          <w:lang w:val="en-US"/>
        </w:rPr>
      </w:pPr>
      <w:r w:rsidRPr="00E122C8">
        <w:rPr>
          <w:rFonts w:cstheme="minorHAnsi"/>
          <w:color w:val="000000"/>
          <w:sz w:val="24"/>
          <w:lang w:val="en-US"/>
        </w:rPr>
        <w:t xml:space="preserve">on 13 January 2022, ENIT and MiTur signed the "Agreement between the Ministry of Tourism and ENIT - National Tourism Agency - Three-year period 2022/2024" concerning, among other things, the redefinition and implementation - in full collaboration with the Regions and Autonomous Provinces, </w:t>
      </w:r>
      <w:r w:rsidR="00646390">
        <w:rPr>
          <w:rFonts w:cstheme="minorHAnsi"/>
          <w:color w:val="000000"/>
          <w:sz w:val="24"/>
          <w:lang w:val="en-US"/>
        </w:rPr>
        <w:t>in</w:t>
      </w:r>
      <w:r w:rsidRPr="00E122C8">
        <w:rPr>
          <w:rFonts w:cstheme="minorHAnsi"/>
          <w:color w:val="000000"/>
          <w:sz w:val="24"/>
          <w:lang w:val="en-US"/>
        </w:rPr>
        <w:t xml:space="preserve"> the </w:t>
      </w:r>
      <w:r w:rsidR="00646390">
        <w:rPr>
          <w:rFonts w:cstheme="minorHAnsi"/>
          <w:color w:val="000000"/>
          <w:sz w:val="24"/>
          <w:lang w:val="en-US"/>
        </w:rPr>
        <w:t>timeframe</w:t>
      </w:r>
      <w:r w:rsidRPr="00E122C8">
        <w:rPr>
          <w:rFonts w:cstheme="minorHAnsi"/>
          <w:color w:val="000000"/>
          <w:sz w:val="24"/>
          <w:lang w:val="en-US"/>
        </w:rPr>
        <w:t xml:space="preserve"> and manner defined by the MiTur itself, a new promotion strategy, strongly focused on digital and which effectively contributes to the definition of the contents of the Tourism Digital Hub envisaged by the National Recovery Plan and Resilience (PNRR);</w:t>
      </w:r>
    </w:p>
    <w:p w14:paraId="30BDC9B0" w14:textId="5D4CB247" w:rsidR="00545008" w:rsidRPr="00E122C8" w:rsidRDefault="004A1599" w:rsidP="004926AA">
      <w:pPr>
        <w:numPr>
          <w:ilvl w:val="0"/>
          <w:numId w:val="2"/>
        </w:numPr>
        <w:spacing w:before="0" w:after="120"/>
        <w:rPr>
          <w:sz w:val="24"/>
          <w:lang w:val="en-US"/>
        </w:rPr>
      </w:pPr>
      <w:r w:rsidRPr="00E122C8">
        <w:rPr>
          <w:rFonts w:cstheme="minorHAnsi"/>
          <w:color w:val="000000"/>
          <w:sz w:val="24"/>
          <w:lang w:val="en-US"/>
        </w:rPr>
        <w:t xml:space="preserve">on January </w:t>
      </w:r>
      <w:r w:rsidR="00546B7A">
        <w:rPr>
          <w:rFonts w:cstheme="minorHAnsi"/>
          <w:color w:val="000000"/>
          <w:sz w:val="24"/>
          <w:lang w:val="en-US"/>
        </w:rPr>
        <w:t xml:space="preserve">4, </w:t>
      </w:r>
      <w:r w:rsidRPr="00E122C8">
        <w:rPr>
          <w:rFonts w:cstheme="minorHAnsi"/>
          <w:color w:val="000000"/>
          <w:sz w:val="24"/>
          <w:lang w:val="en-US"/>
        </w:rPr>
        <w:t xml:space="preserve">2023, </w:t>
      </w:r>
      <w:r w:rsidR="006106D8">
        <w:rPr>
          <w:rFonts w:cstheme="minorHAnsi"/>
          <w:color w:val="000000"/>
          <w:sz w:val="24"/>
          <w:lang w:val="en-US"/>
        </w:rPr>
        <w:t xml:space="preserve">it </w:t>
      </w:r>
      <w:r w:rsidRPr="00E122C8">
        <w:rPr>
          <w:rFonts w:cstheme="minorHAnsi"/>
          <w:color w:val="000000"/>
          <w:sz w:val="24"/>
          <w:lang w:val="en-US"/>
        </w:rPr>
        <w:t xml:space="preserve">was published in the </w:t>
      </w:r>
      <w:r w:rsidR="006106D8">
        <w:rPr>
          <w:rFonts w:cstheme="minorHAnsi"/>
          <w:color w:val="000000"/>
          <w:sz w:val="24"/>
          <w:lang w:val="en-US"/>
        </w:rPr>
        <w:t xml:space="preserve">Gazzetta Ufficiale the </w:t>
      </w:r>
      <w:r w:rsidR="00E93C4B">
        <w:rPr>
          <w:rFonts w:cstheme="minorHAnsi"/>
          <w:color w:val="000000"/>
          <w:sz w:val="24"/>
          <w:lang w:val="en-US"/>
        </w:rPr>
        <w:t>16 December 2022 Law, n</w:t>
      </w:r>
      <w:r w:rsidRPr="00E122C8">
        <w:rPr>
          <w:rFonts w:cstheme="minorHAnsi"/>
          <w:color w:val="000000"/>
          <w:sz w:val="24"/>
          <w:lang w:val="en-US"/>
        </w:rPr>
        <w:t>. 204 “Conversion into law, with amendments, of the decree-law of 11 November 2022, n. 173, containing urgent provisions regarding the reorganization of the attributions of the Ministries”, whose art. 10-bis introduces into article 54-ter of Legislative Decree no. 300/1999 a new paragraph 1-bis, which establishes that the Ministry of Tourism holds the ownership of the "Italia.it" portal, of the rights connected to the domain itself and of the relative technological platform, in order to coordinate and strategically direct the structuring of the portal itself and the activities</w:t>
      </w:r>
      <w:r w:rsidR="007422EA">
        <w:rPr>
          <w:rFonts w:cstheme="minorHAnsi"/>
          <w:color w:val="000000"/>
          <w:sz w:val="24"/>
          <w:lang w:val="en-US"/>
        </w:rPr>
        <w:t>, in order to promote</w:t>
      </w:r>
      <w:r w:rsidRPr="00E122C8">
        <w:rPr>
          <w:rFonts w:cstheme="minorHAnsi"/>
          <w:color w:val="000000"/>
          <w:sz w:val="24"/>
          <w:lang w:val="en-US"/>
        </w:rPr>
        <w:t xml:space="preserve"> national tourism policies carried out through it;</w:t>
      </w:r>
    </w:p>
    <w:p w14:paraId="7BEF3A94" w14:textId="6B9A92EE" w:rsidR="00545008" w:rsidRPr="00E122C8" w:rsidRDefault="004A1599" w:rsidP="004926AA">
      <w:pPr>
        <w:numPr>
          <w:ilvl w:val="0"/>
          <w:numId w:val="2"/>
        </w:numPr>
        <w:spacing w:before="0" w:after="120"/>
        <w:rPr>
          <w:sz w:val="24"/>
          <w:lang w:val="en-US"/>
        </w:rPr>
      </w:pPr>
      <w:r w:rsidRPr="00E122C8">
        <w:rPr>
          <w:rFonts w:cstheme="minorHAnsi"/>
          <w:color w:val="000000"/>
          <w:sz w:val="24"/>
          <w:lang w:val="en-US"/>
        </w:rPr>
        <w:t xml:space="preserve">the MiTur has published, </w:t>
      </w:r>
      <w:r w:rsidRPr="005A1F14">
        <w:rPr>
          <w:rFonts w:cstheme="minorHAnsi"/>
          <w:color w:val="000000"/>
          <w:sz w:val="24"/>
          <w:lang w:val="en-US"/>
        </w:rPr>
        <w:t>on</w:t>
      </w:r>
      <w:r w:rsidR="003A306B" w:rsidRPr="005A1F14">
        <w:rPr>
          <w:rFonts w:cstheme="minorHAnsi"/>
          <w:color w:val="000000"/>
          <w:sz w:val="24"/>
          <w:lang w:val="en-US"/>
        </w:rPr>
        <w:t xml:space="preserve"> </w:t>
      </w:r>
      <w:r w:rsidR="00551635" w:rsidRPr="005A1F14">
        <w:rPr>
          <w:rFonts w:cstheme="minorHAnsi"/>
          <w:color w:val="000000"/>
          <w:sz w:val="24"/>
          <w:lang w:val="en-US"/>
        </w:rPr>
        <w:t>0</w:t>
      </w:r>
      <w:r w:rsidR="00F248C0">
        <w:rPr>
          <w:rFonts w:cstheme="minorHAnsi"/>
          <w:color w:val="000000"/>
          <w:sz w:val="24"/>
          <w:lang w:val="en-US"/>
        </w:rPr>
        <w:t>3</w:t>
      </w:r>
      <w:r w:rsidR="00551635" w:rsidRPr="005A1F14">
        <w:rPr>
          <w:rFonts w:cstheme="minorHAnsi"/>
          <w:color w:val="000000"/>
          <w:sz w:val="24"/>
          <w:lang w:val="en-US"/>
        </w:rPr>
        <w:t>/</w:t>
      </w:r>
      <w:r w:rsidR="00551635" w:rsidRPr="00DC00B4">
        <w:rPr>
          <w:rFonts w:cstheme="minorHAnsi"/>
          <w:color w:val="000000"/>
          <w:sz w:val="24"/>
          <w:lang w:val="en-US"/>
        </w:rPr>
        <w:t>0</w:t>
      </w:r>
      <w:r w:rsidR="00B22277">
        <w:rPr>
          <w:rFonts w:cstheme="minorHAnsi"/>
          <w:color w:val="000000"/>
          <w:sz w:val="24"/>
          <w:lang w:val="en-US"/>
        </w:rPr>
        <w:t>2</w:t>
      </w:r>
      <w:r w:rsidR="00551635" w:rsidRPr="005A1F14">
        <w:rPr>
          <w:rFonts w:cstheme="minorHAnsi"/>
          <w:color w:val="000000"/>
          <w:sz w:val="24"/>
          <w:lang w:val="en-US"/>
        </w:rPr>
        <w:t>/2023</w:t>
      </w:r>
      <w:r w:rsidRPr="00E122C8">
        <w:rPr>
          <w:rFonts w:cstheme="minorHAnsi"/>
          <w:color w:val="000000"/>
          <w:sz w:val="24"/>
          <w:lang w:val="en-US"/>
        </w:rPr>
        <w:t>, a public notice (hereinafter also referred to as the "Notice") for participation in the Tourism Digital Hub project by subjects operating in the sector of sale, supply and intermediation of tourist services (so-called experiences</w:t>
      </w:r>
      <w:proofErr w:type="gramStart"/>
      <w:r w:rsidRPr="00E122C8">
        <w:rPr>
          <w:rFonts w:cstheme="minorHAnsi"/>
          <w:color w:val="000000"/>
          <w:sz w:val="24"/>
          <w:lang w:val="en-US"/>
        </w:rPr>
        <w:t>);</w:t>
      </w:r>
      <w:proofErr w:type="gramEnd"/>
    </w:p>
    <w:p w14:paraId="23A73136" w14:textId="6613978F"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Adherent submitted </w:t>
      </w:r>
      <w:r w:rsidR="009113D1">
        <w:rPr>
          <w:rFonts w:cstheme="minorHAnsi"/>
          <w:color w:val="000000"/>
          <w:sz w:val="24"/>
          <w:lang w:val="en-US"/>
        </w:rPr>
        <w:t>the envisaged</w:t>
      </w:r>
      <w:r w:rsidRPr="00E122C8">
        <w:rPr>
          <w:rFonts w:cstheme="minorHAnsi"/>
          <w:color w:val="000000"/>
          <w:sz w:val="24"/>
          <w:lang w:val="en-US"/>
        </w:rPr>
        <w:t xml:space="preserve"> application for </w:t>
      </w:r>
      <w:r w:rsidR="00942C29">
        <w:rPr>
          <w:rFonts w:cstheme="minorHAnsi"/>
          <w:color w:val="000000"/>
          <w:sz w:val="24"/>
          <w:lang w:val="en-US"/>
        </w:rPr>
        <w:t>membership</w:t>
      </w:r>
      <w:r w:rsidRPr="00E122C8">
        <w:rPr>
          <w:rFonts w:cstheme="minorHAnsi"/>
          <w:color w:val="000000"/>
          <w:sz w:val="24"/>
          <w:lang w:val="en-US"/>
        </w:rPr>
        <w:t xml:space="preserve"> on ________ 2023, registered with </w:t>
      </w:r>
      <w:proofErr w:type="gramStart"/>
      <w:r w:rsidRPr="00E122C8">
        <w:rPr>
          <w:rFonts w:cstheme="minorHAnsi"/>
          <w:color w:val="000000"/>
          <w:sz w:val="24"/>
          <w:lang w:val="en-US"/>
        </w:rPr>
        <w:t>n:_</w:t>
      </w:r>
      <w:proofErr w:type="gramEnd"/>
      <w:r w:rsidRPr="00E122C8">
        <w:rPr>
          <w:rFonts w:cstheme="minorHAnsi"/>
          <w:color w:val="000000"/>
          <w:sz w:val="24"/>
          <w:lang w:val="en-US"/>
        </w:rPr>
        <w:t>______________; receiving notification of admission dated ________ 2023;</w:t>
      </w:r>
    </w:p>
    <w:p w14:paraId="60179864" w14:textId="18B43869"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this Membership and Interoperability Agreement with TDH (hereinafter also referred to as the "Agreement") - which is stipulated directly by MiTur by reason of the aforementioned paragraph 1-bis of art. 54-ter of Legislative Decree no. 300/1999 - establishes a cooperation between the MiTur and the Adherent, which is aimed at profitably bringing together the tourist demand towards Italy with the relative Italian offer, according to the objectives and purposes below better </w:t>
      </w:r>
      <w:proofErr w:type="gramStart"/>
      <w:r w:rsidRPr="00E122C8">
        <w:rPr>
          <w:rFonts w:cstheme="minorHAnsi"/>
          <w:color w:val="000000"/>
          <w:sz w:val="24"/>
          <w:lang w:val="en-US"/>
        </w:rPr>
        <w:t>detailed;</w:t>
      </w:r>
      <w:proofErr w:type="gramEnd"/>
    </w:p>
    <w:p w14:paraId="043E21E1" w14:textId="41114881" w:rsidR="00545008" w:rsidRPr="00E122C8" w:rsidRDefault="004A1599" w:rsidP="004926AA">
      <w:pPr>
        <w:numPr>
          <w:ilvl w:val="0"/>
          <w:numId w:val="2"/>
        </w:numPr>
        <w:spacing w:before="0" w:after="120"/>
        <w:rPr>
          <w:rFonts w:cstheme="minorHAnsi"/>
          <w:sz w:val="24"/>
          <w:lang w:val="en-US"/>
        </w:rPr>
      </w:pPr>
      <w:r w:rsidRPr="00E122C8">
        <w:rPr>
          <w:rFonts w:cstheme="minorHAnsi"/>
          <w:sz w:val="24"/>
          <w:lang w:val="en-US"/>
        </w:rPr>
        <w:t xml:space="preserve">Annex A Part 1 of Legislative Decree 79/2011 and subsequent amendments. (so-called Tourism Code) defines the sector legislation applicable to tourist packages and connected tourist services, attributing the relative responsibilities regarding the correct execution of the tourist package, based on the respective </w:t>
      </w:r>
      <w:proofErr w:type="gramStart"/>
      <w:r w:rsidRPr="00E122C8">
        <w:rPr>
          <w:rFonts w:cstheme="minorHAnsi"/>
          <w:sz w:val="24"/>
          <w:lang w:val="en-US"/>
        </w:rPr>
        <w:t>competences;</w:t>
      </w:r>
      <w:proofErr w:type="gramEnd"/>
    </w:p>
    <w:p w14:paraId="2E6F34E2" w14:textId="62BC3288"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MiTur, in the exercise of its institutional powers, in general and, for the purposes and effects of this Notice and of the activities depending </w:t>
      </w:r>
      <w:r w:rsidR="00D7748D" w:rsidRPr="00E122C8">
        <w:rPr>
          <w:rFonts w:cstheme="minorHAnsi"/>
          <w:color w:val="000000"/>
          <w:sz w:val="24"/>
          <w:lang w:val="en-US"/>
        </w:rPr>
        <w:t>on</w:t>
      </w:r>
      <w:r w:rsidRPr="00E122C8">
        <w:rPr>
          <w:rFonts w:cstheme="minorHAnsi"/>
          <w:color w:val="000000"/>
          <w:sz w:val="24"/>
          <w:lang w:val="en-US"/>
        </w:rPr>
        <w:t xml:space="preserve"> and deriving from it, in particular, cannot and must not play or be considered in any way as tourist enterprise or professional and/or intermediary operator and operates exclusively for the purposes of public interest within its competence, never being a "seller" of tourist services under any </w:t>
      </w:r>
      <w:proofErr w:type="gramStart"/>
      <w:r w:rsidRPr="00E122C8">
        <w:rPr>
          <w:rFonts w:cstheme="minorHAnsi"/>
          <w:color w:val="000000"/>
          <w:sz w:val="24"/>
          <w:lang w:val="en-US"/>
        </w:rPr>
        <w:t>circumstances;</w:t>
      </w:r>
      <w:proofErr w:type="gramEnd"/>
    </w:p>
    <w:p w14:paraId="7B4C7FC4" w14:textId="389DB9C9" w:rsidR="00545008" w:rsidRPr="00E122C8" w:rsidRDefault="00D7748D" w:rsidP="004926AA">
      <w:pPr>
        <w:numPr>
          <w:ilvl w:val="0"/>
          <w:numId w:val="2"/>
        </w:numPr>
        <w:spacing w:before="0" w:after="120"/>
        <w:rPr>
          <w:rFonts w:cstheme="minorHAnsi"/>
          <w:color w:val="000000"/>
          <w:sz w:val="24"/>
          <w:lang w:val="en-US"/>
        </w:rPr>
      </w:pPr>
      <w:r>
        <w:rPr>
          <w:rFonts w:cstheme="minorHAnsi"/>
          <w:color w:val="000000"/>
          <w:sz w:val="24"/>
          <w:lang w:val="en-US"/>
        </w:rPr>
        <w:t xml:space="preserve">the </w:t>
      </w:r>
      <w:r w:rsidR="004A1599" w:rsidRPr="00E122C8">
        <w:rPr>
          <w:rFonts w:cstheme="minorHAnsi"/>
          <w:color w:val="000000"/>
          <w:sz w:val="24"/>
          <w:lang w:val="en-US"/>
        </w:rPr>
        <w:t xml:space="preserve">MiTur and </w:t>
      </w:r>
      <w:r>
        <w:rPr>
          <w:rFonts w:cstheme="minorHAnsi"/>
          <w:color w:val="000000"/>
          <w:sz w:val="24"/>
          <w:lang w:val="en-US"/>
        </w:rPr>
        <w:t>the Adherent</w:t>
      </w:r>
      <w:r w:rsidR="004A1599" w:rsidRPr="00E122C8">
        <w:rPr>
          <w:rFonts w:cstheme="minorHAnsi"/>
          <w:color w:val="000000"/>
          <w:sz w:val="24"/>
          <w:lang w:val="en-US"/>
        </w:rPr>
        <w:t xml:space="preserve"> intend to promote similar forms of collaboration and cooperation with all subjects - both public and private - interested in the same objectives and </w:t>
      </w:r>
      <w:proofErr w:type="gramStart"/>
      <w:r w:rsidR="004A1599" w:rsidRPr="00E122C8">
        <w:rPr>
          <w:rFonts w:cstheme="minorHAnsi"/>
          <w:color w:val="000000"/>
          <w:sz w:val="24"/>
          <w:lang w:val="en-US"/>
        </w:rPr>
        <w:t>goals;</w:t>
      </w:r>
      <w:bookmarkStart w:id="7" w:name="_Hlk103077327"/>
      <w:bookmarkEnd w:id="7"/>
      <w:proofErr w:type="gramEnd"/>
    </w:p>
    <w:p w14:paraId="40CE6ED9" w14:textId="74FC6FAD"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the MiTur</w:t>
      </w:r>
      <w:r w:rsidR="00D7748D">
        <w:rPr>
          <w:rFonts w:cstheme="minorHAnsi"/>
          <w:color w:val="000000"/>
          <w:sz w:val="24"/>
          <w:lang w:val="en-US"/>
        </w:rPr>
        <w:t xml:space="preserve"> </w:t>
      </w:r>
      <w:r w:rsidRPr="00E122C8">
        <w:rPr>
          <w:rFonts w:cstheme="minorHAnsi"/>
          <w:sz w:val="24"/>
          <w:lang w:val="en-US"/>
        </w:rPr>
        <w:t xml:space="preserve">has already signed - and </w:t>
      </w:r>
      <w:r w:rsidR="003D0951">
        <w:rPr>
          <w:rFonts w:cstheme="minorHAnsi"/>
          <w:sz w:val="24"/>
          <w:lang w:val="en-US"/>
        </w:rPr>
        <w:t>will be able to</w:t>
      </w:r>
      <w:r w:rsidRPr="00E122C8">
        <w:rPr>
          <w:rFonts w:cstheme="minorHAnsi"/>
          <w:sz w:val="24"/>
          <w:lang w:val="en-US"/>
        </w:rPr>
        <w:t xml:space="preserve"> sign new ones in the future - with other </w:t>
      </w:r>
      <w:r w:rsidR="00894932">
        <w:rPr>
          <w:rFonts w:cstheme="minorHAnsi"/>
          <w:sz w:val="24"/>
          <w:lang w:val="en-US"/>
        </w:rPr>
        <w:t>Adherent</w:t>
      </w:r>
      <w:r w:rsidR="003D0951">
        <w:rPr>
          <w:rFonts w:cstheme="minorHAnsi"/>
          <w:sz w:val="24"/>
          <w:lang w:val="en-US"/>
        </w:rPr>
        <w:t xml:space="preserve"> entities</w:t>
      </w:r>
      <w:r w:rsidRPr="00E122C8">
        <w:rPr>
          <w:rFonts w:cstheme="minorHAnsi"/>
          <w:sz w:val="24"/>
          <w:lang w:val="en-US"/>
        </w:rPr>
        <w:t xml:space="preserve">, both public and private, similar membership and interoperability agreements with TDH and, therefore, the </w:t>
      </w:r>
      <w:r w:rsidR="00A06C29">
        <w:rPr>
          <w:rFonts w:cstheme="minorHAnsi"/>
          <w:sz w:val="24"/>
          <w:lang w:val="en-US"/>
        </w:rPr>
        <w:t>Adherent</w:t>
      </w:r>
      <w:r w:rsidRPr="00E122C8">
        <w:rPr>
          <w:rFonts w:cstheme="minorHAnsi"/>
          <w:sz w:val="24"/>
          <w:lang w:val="en-US"/>
        </w:rPr>
        <w:t xml:space="preserve"> is aware that it does not have any exclusivity or exposure priority on the TDH in the </w:t>
      </w:r>
      <w:r w:rsidR="00D7748D" w:rsidRPr="00E122C8">
        <w:rPr>
          <w:rFonts w:cstheme="minorHAnsi"/>
          <w:sz w:val="24"/>
          <w:lang w:val="en-US"/>
        </w:rPr>
        <w:t>category</w:t>
      </w:r>
      <w:r w:rsidR="00D7748D" w:rsidRPr="00E122C8">
        <w:rPr>
          <w:rFonts w:cstheme="minorHAnsi"/>
          <w:color w:val="000000"/>
          <w:sz w:val="24"/>
          <w:lang w:val="en-US"/>
        </w:rPr>
        <w:t xml:space="preserve"> of</w:t>
      </w:r>
      <w:r w:rsidRPr="00E122C8">
        <w:rPr>
          <w:rFonts w:cstheme="minorHAnsi"/>
          <w:color w:val="000000"/>
          <w:sz w:val="24"/>
          <w:lang w:val="en-US"/>
        </w:rPr>
        <w:t xml:space="preserve"> the sale, supply and intermediation of tourist </w:t>
      </w:r>
      <w:proofErr w:type="gramStart"/>
      <w:r w:rsidRPr="00E122C8">
        <w:rPr>
          <w:rFonts w:cstheme="minorHAnsi"/>
          <w:color w:val="000000"/>
          <w:sz w:val="24"/>
          <w:lang w:val="en-US"/>
        </w:rPr>
        <w:t>services</w:t>
      </w:r>
      <w:r w:rsidRPr="00E122C8">
        <w:rPr>
          <w:rFonts w:cstheme="minorHAnsi"/>
          <w:sz w:val="24"/>
          <w:lang w:val="en-US"/>
        </w:rPr>
        <w:t>;</w:t>
      </w:r>
      <w:proofErr w:type="gramEnd"/>
    </w:p>
    <w:p w14:paraId="4A7F635B" w14:textId="3DFDFEF9"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w:t>
      </w:r>
      <w:r w:rsidR="00074FF0">
        <w:rPr>
          <w:rFonts w:cstheme="minorHAnsi"/>
          <w:color w:val="000000"/>
          <w:sz w:val="24"/>
          <w:lang w:val="en-US"/>
        </w:rPr>
        <w:t>Adherent</w:t>
      </w:r>
      <w:r w:rsidRPr="00E122C8">
        <w:rPr>
          <w:rFonts w:cstheme="minorHAnsi"/>
          <w:color w:val="000000"/>
          <w:sz w:val="24"/>
          <w:lang w:val="en-US"/>
        </w:rPr>
        <w:t xml:space="preserve"> declares to be fully informed and to accept the fact that all subjects Adhering to the TDH will be placed in an equal position with each other, without any prominence, prevalence or position of advantage with respect to other Adherents, having adhered to the TDH aware of this characteristic of the TDH </w:t>
      </w:r>
      <w:proofErr w:type="gramStart"/>
      <w:r w:rsidRPr="00E122C8">
        <w:rPr>
          <w:rFonts w:cstheme="minorHAnsi"/>
          <w:color w:val="000000"/>
          <w:sz w:val="24"/>
          <w:lang w:val="en-US"/>
        </w:rPr>
        <w:t>itself;</w:t>
      </w:r>
      <w:proofErr w:type="gramEnd"/>
    </w:p>
    <w:p w14:paraId="141382D0" w14:textId="111133F9"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w:t>
      </w:r>
      <w:r w:rsidR="00894932">
        <w:rPr>
          <w:rFonts w:cstheme="minorHAnsi"/>
          <w:color w:val="000000"/>
          <w:sz w:val="24"/>
          <w:lang w:val="en-US"/>
        </w:rPr>
        <w:t>Adherent</w:t>
      </w:r>
      <w:r w:rsidRPr="00E122C8">
        <w:rPr>
          <w:rFonts w:cstheme="minorHAnsi"/>
          <w:color w:val="000000"/>
          <w:sz w:val="24"/>
          <w:lang w:val="en-US"/>
        </w:rPr>
        <w:t xml:space="preserve">, who operates in the sector of sale, supply and intermediation of tourist services, intends to join the TDH for the provision of E-Services functional to their business and for which they declare to have and/or undertake to obtain all rights of use and sharing and is aware that participation in the TDH is on a voluntary basis and does not generate any direct remuneration for the Parties </w:t>
      </w:r>
      <w:proofErr w:type="gramStart"/>
      <w:r w:rsidRPr="00E122C8">
        <w:rPr>
          <w:rFonts w:cstheme="minorHAnsi"/>
          <w:color w:val="000000"/>
          <w:sz w:val="24"/>
          <w:lang w:val="en-US"/>
        </w:rPr>
        <w:t>involved;</w:t>
      </w:r>
      <w:proofErr w:type="gramEnd"/>
    </w:p>
    <w:p w14:paraId="4B8E167E" w14:textId="4AA7BFFA"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For the purposes of interoperability with the Tourism Digital Hub, the </w:t>
      </w:r>
      <w:r w:rsidR="00A06C29">
        <w:rPr>
          <w:rFonts w:cstheme="minorHAnsi"/>
          <w:color w:val="000000"/>
          <w:sz w:val="24"/>
          <w:lang w:val="en-US"/>
        </w:rPr>
        <w:t>Adherent</w:t>
      </w:r>
      <w:r w:rsidRPr="00E122C8">
        <w:rPr>
          <w:rFonts w:cstheme="minorHAnsi"/>
          <w:color w:val="000000"/>
          <w:sz w:val="24"/>
          <w:lang w:val="en-US"/>
        </w:rPr>
        <w:t xml:space="preserve"> is equipped with an interoperable platform that allows the management of the APIs (invoke/display) and gives the possibility to consult and monitor them, guaranteeing their operational management as indicated in paragraphs 4.1 and 4.2 of the Interoperability Guidelines (TDH022</w:t>
      </w:r>
      <w:proofErr w:type="gramStart"/>
      <w:r w:rsidRPr="00E122C8">
        <w:rPr>
          <w:rFonts w:cstheme="minorHAnsi"/>
          <w:color w:val="000000"/>
          <w:sz w:val="24"/>
          <w:lang w:val="en-US"/>
        </w:rPr>
        <w:t>);</w:t>
      </w:r>
      <w:proofErr w:type="gramEnd"/>
    </w:p>
    <w:p w14:paraId="051782D2" w14:textId="390B1837" w:rsidR="006A1DB7" w:rsidRPr="00E122C8" w:rsidRDefault="004A1599" w:rsidP="006A1DB7">
      <w:pPr>
        <w:numPr>
          <w:ilvl w:val="0"/>
          <w:numId w:val="2"/>
        </w:numPr>
        <w:spacing w:before="0" w:after="120"/>
        <w:rPr>
          <w:rFonts w:cstheme="minorHAnsi"/>
          <w:color w:val="000000"/>
          <w:sz w:val="24"/>
          <w:lang w:val="en-US"/>
        </w:rPr>
      </w:pPr>
      <w:r w:rsidRPr="00E122C8">
        <w:rPr>
          <w:rFonts w:cstheme="minorHAnsi"/>
          <w:color w:val="000000"/>
          <w:sz w:val="24"/>
          <w:lang w:val="en-US"/>
        </w:rPr>
        <w:t xml:space="preserve">By means of technological integration, the </w:t>
      </w:r>
      <w:r w:rsidR="00A06C29">
        <w:rPr>
          <w:rFonts w:cstheme="minorHAnsi"/>
          <w:color w:val="000000"/>
          <w:sz w:val="24"/>
          <w:lang w:val="en-US"/>
        </w:rPr>
        <w:t>Adherent</w:t>
      </w:r>
      <w:r w:rsidRPr="00E122C8">
        <w:rPr>
          <w:rFonts w:cstheme="minorHAnsi"/>
          <w:color w:val="000000"/>
          <w:sz w:val="24"/>
          <w:lang w:val="en-US"/>
        </w:rPr>
        <w:t xml:space="preserve"> must guarantee, through their E-Services, visibility on the italia.it portal, in an equal and non-discriminatory manner, towards their sub-suppliers of tourist services who supply or provide a service pursuant to national and regional legislation in force and in line with the requirements set out in this </w:t>
      </w:r>
      <w:proofErr w:type="gramStart"/>
      <w:r w:rsidRPr="00E122C8">
        <w:rPr>
          <w:rFonts w:cstheme="minorHAnsi"/>
          <w:color w:val="000000"/>
          <w:sz w:val="24"/>
          <w:lang w:val="en-US"/>
        </w:rPr>
        <w:t>Notice;</w:t>
      </w:r>
      <w:proofErr w:type="gramEnd"/>
    </w:p>
    <w:p w14:paraId="4BFE8771" w14:textId="3E10C380" w:rsidR="00545008" w:rsidRPr="00E122C8" w:rsidRDefault="004A1599" w:rsidP="004926AA">
      <w:pPr>
        <w:pStyle w:val="ListParagraph"/>
        <w:numPr>
          <w:ilvl w:val="0"/>
          <w:numId w:val="2"/>
        </w:numPr>
        <w:spacing w:before="0" w:after="120"/>
        <w:contextualSpacing w:val="0"/>
        <w:rPr>
          <w:rFonts w:cstheme="minorHAnsi"/>
          <w:color w:val="000000"/>
          <w:sz w:val="24"/>
          <w:lang w:val="en-US"/>
        </w:rPr>
      </w:pPr>
      <w:r w:rsidRPr="00E122C8">
        <w:rPr>
          <w:rFonts w:cstheme="minorHAnsi"/>
          <w:color w:val="000000"/>
          <w:sz w:val="24"/>
          <w:lang w:val="en-US"/>
        </w:rPr>
        <w:t xml:space="preserve">The </w:t>
      </w:r>
      <w:r w:rsidR="00A06C29">
        <w:rPr>
          <w:rFonts w:cstheme="minorHAnsi"/>
          <w:color w:val="000000"/>
          <w:sz w:val="24"/>
          <w:lang w:val="en-US"/>
        </w:rPr>
        <w:t>Adherent</w:t>
      </w:r>
      <w:r w:rsidRPr="00E122C8">
        <w:rPr>
          <w:rFonts w:cstheme="minorHAnsi"/>
          <w:color w:val="000000"/>
          <w:sz w:val="24"/>
          <w:lang w:val="en-US"/>
        </w:rPr>
        <w:t xml:space="preserve"> is aware of having to undertake to adopt communication and information tools for End Users, highlighted and adequately visible in their E-Services, such as to make End Users aware, in a clear and unequivocal manner, of the role and responsibilities of MiTur in order to make it clear that the MiTur does not play the role of tourist company or professional operator and/or intermediary and operates exclusively for the purposes of public interest within its competence, not being able and never being, in any case, a "seller" of tourist services;</w:t>
      </w:r>
    </w:p>
    <w:p w14:paraId="7E9EE1E6" w14:textId="56BC9EB0" w:rsidR="00545008" w:rsidRPr="00E122C8" w:rsidRDefault="009E5750" w:rsidP="004926AA">
      <w:pPr>
        <w:numPr>
          <w:ilvl w:val="0"/>
          <w:numId w:val="2"/>
        </w:numPr>
        <w:spacing w:before="0" w:after="120"/>
        <w:rPr>
          <w:rFonts w:cstheme="minorHAnsi"/>
          <w:color w:val="000000"/>
          <w:sz w:val="24"/>
          <w:lang w:val="en-US"/>
        </w:rPr>
      </w:pPr>
      <w:r w:rsidRPr="00E122C8">
        <w:rPr>
          <w:rFonts w:cstheme="minorHAnsi"/>
          <w:spacing w:val="-2"/>
          <w:sz w:val="24"/>
          <w:lang w:val="en-US"/>
        </w:rPr>
        <w:t xml:space="preserve">Any further approval steps for the use of the E-Service between the MiTur and the </w:t>
      </w:r>
      <w:r w:rsidR="007431C0">
        <w:rPr>
          <w:rFonts w:cstheme="minorHAnsi"/>
          <w:spacing w:val="-2"/>
          <w:sz w:val="24"/>
          <w:lang w:val="en-US"/>
        </w:rPr>
        <w:t>Adherent</w:t>
      </w:r>
      <w:r w:rsidRPr="00E122C8">
        <w:rPr>
          <w:rFonts w:cstheme="minorHAnsi"/>
          <w:spacing w:val="-2"/>
          <w:sz w:val="24"/>
          <w:lang w:val="en-US"/>
        </w:rPr>
        <w:t xml:space="preserve">, in addition to the signing of this Agreement, will be indicated in specific dedicated contractual </w:t>
      </w:r>
      <w:proofErr w:type="gramStart"/>
      <w:r w:rsidRPr="00E122C8">
        <w:rPr>
          <w:rFonts w:cstheme="minorHAnsi"/>
          <w:spacing w:val="-2"/>
          <w:sz w:val="24"/>
          <w:lang w:val="en-US"/>
        </w:rPr>
        <w:t>addendums</w:t>
      </w:r>
      <w:r w:rsidR="004A1599" w:rsidRPr="00E122C8">
        <w:rPr>
          <w:rFonts w:cstheme="minorHAnsi"/>
          <w:color w:val="000000"/>
          <w:sz w:val="24"/>
          <w:lang w:val="en-US"/>
        </w:rPr>
        <w:t>;</w:t>
      </w:r>
      <w:bookmarkStart w:id="8" w:name="_Hlk103077574"/>
      <w:bookmarkEnd w:id="8"/>
      <w:proofErr w:type="gramEnd"/>
    </w:p>
    <w:p w14:paraId="304D2B51" w14:textId="2AF49070"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TDH is a platform of contents and services to profitably match the tourist demand towards Italy with the related Italian offer (provided by both national and international players), </w:t>
      </w:r>
      <w:r w:rsidR="00A921BE">
        <w:rPr>
          <w:rFonts w:cstheme="minorHAnsi"/>
          <w:color w:val="000000"/>
          <w:sz w:val="24"/>
          <w:lang w:val="en-US"/>
        </w:rPr>
        <w:t>by relating</w:t>
      </w:r>
      <w:r w:rsidRPr="00E122C8">
        <w:rPr>
          <w:rFonts w:cstheme="minorHAnsi"/>
          <w:color w:val="000000"/>
          <w:sz w:val="24"/>
          <w:lang w:val="en-US"/>
        </w:rPr>
        <w:t xml:space="preserve"> the </w:t>
      </w:r>
      <w:r w:rsidR="00D00016">
        <w:rPr>
          <w:rFonts w:cstheme="minorHAnsi"/>
          <w:color w:val="000000"/>
          <w:sz w:val="24"/>
          <w:lang w:val="en-US"/>
        </w:rPr>
        <w:t xml:space="preserve">person’s (tourist) </w:t>
      </w:r>
      <w:r w:rsidRPr="00E122C8">
        <w:rPr>
          <w:rFonts w:cstheme="minorHAnsi"/>
          <w:color w:val="000000"/>
          <w:sz w:val="24"/>
          <w:lang w:val="en-US"/>
        </w:rPr>
        <w:t>interests, destinations and offer</w:t>
      </w:r>
      <w:r w:rsidR="00D00016">
        <w:rPr>
          <w:rFonts w:cstheme="minorHAnsi"/>
          <w:color w:val="000000"/>
          <w:sz w:val="24"/>
          <w:lang w:val="en-US"/>
        </w:rPr>
        <w:t>s</w:t>
      </w:r>
      <w:r w:rsidRPr="00E122C8">
        <w:rPr>
          <w:rFonts w:cstheme="minorHAnsi"/>
          <w:color w:val="000000"/>
          <w:sz w:val="24"/>
          <w:lang w:val="en-US"/>
        </w:rPr>
        <w:t xml:space="preserve"> before, during and after the tourist experience, creating added value for all the actors </w:t>
      </w:r>
      <w:proofErr w:type="gramStart"/>
      <w:r w:rsidRPr="00E122C8">
        <w:rPr>
          <w:rFonts w:cstheme="minorHAnsi"/>
          <w:color w:val="000000"/>
          <w:sz w:val="24"/>
          <w:lang w:val="en-US"/>
        </w:rPr>
        <w:t>involved;</w:t>
      </w:r>
      <w:proofErr w:type="gramEnd"/>
    </w:p>
    <w:p w14:paraId="1B839885" w14:textId="4BBC5552"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TDH rests on a technological infrastructure that makes the interoperability of the information systems and databases of the MiTur and the Adherents possible, through the accreditation, </w:t>
      </w:r>
      <w:proofErr w:type="gramStart"/>
      <w:r w:rsidRPr="00E122C8">
        <w:rPr>
          <w:rFonts w:cstheme="minorHAnsi"/>
          <w:color w:val="000000"/>
          <w:sz w:val="24"/>
          <w:lang w:val="en-US"/>
        </w:rPr>
        <w:t>identification</w:t>
      </w:r>
      <w:proofErr w:type="gramEnd"/>
      <w:r w:rsidRPr="00E122C8">
        <w:rPr>
          <w:rFonts w:cstheme="minorHAnsi"/>
          <w:color w:val="000000"/>
          <w:sz w:val="24"/>
          <w:lang w:val="en-US"/>
        </w:rPr>
        <w:t xml:space="preserve"> and management of the authorization levels of the subjects authorized to operate on the same, as well as the collection and storage of information relating to accesses and transactions made through it. The sharing of data and information takes place through the provision by the </w:t>
      </w:r>
      <w:r w:rsidR="00D00016">
        <w:rPr>
          <w:rFonts w:cstheme="minorHAnsi"/>
          <w:color w:val="000000"/>
          <w:sz w:val="24"/>
          <w:lang w:val="en-US"/>
        </w:rPr>
        <w:t>MiTur</w:t>
      </w:r>
      <w:r w:rsidRPr="00E122C8">
        <w:rPr>
          <w:rFonts w:cstheme="minorHAnsi"/>
          <w:color w:val="000000"/>
          <w:sz w:val="24"/>
          <w:lang w:val="en-US"/>
        </w:rPr>
        <w:t xml:space="preserve"> and the use, by the </w:t>
      </w:r>
      <w:r w:rsidR="00D00016">
        <w:rPr>
          <w:rFonts w:cstheme="minorHAnsi"/>
          <w:color w:val="000000"/>
          <w:sz w:val="24"/>
          <w:lang w:val="en-US"/>
        </w:rPr>
        <w:t>Adherents</w:t>
      </w:r>
      <w:r w:rsidRPr="00E122C8">
        <w:rPr>
          <w:rFonts w:cstheme="minorHAnsi"/>
          <w:color w:val="000000"/>
          <w:sz w:val="24"/>
          <w:lang w:val="en-US"/>
        </w:rPr>
        <w:t>, of application programming interfaces (API</w:t>
      </w:r>
      <w:proofErr w:type="gramStart"/>
      <w:r w:rsidRPr="00E122C8">
        <w:rPr>
          <w:rFonts w:cstheme="minorHAnsi"/>
          <w:color w:val="000000"/>
          <w:sz w:val="24"/>
          <w:lang w:val="en-US"/>
        </w:rPr>
        <w:t>);</w:t>
      </w:r>
      <w:proofErr w:type="gramEnd"/>
    </w:p>
    <w:p w14:paraId="227EF4D8" w14:textId="11224299"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MiTur has identified a standard communication protocol between the TDH and the outside world, defined TDH022, which stands as a Digital Standard at the National level, in charge of the exchange of both "open" (open data) and "closed" (private data) among the </w:t>
      </w:r>
      <w:r w:rsidR="00F70A88">
        <w:rPr>
          <w:rFonts w:cstheme="minorHAnsi"/>
          <w:color w:val="000000"/>
          <w:sz w:val="24"/>
          <w:lang w:val="en-US"/>
        </w:rPr>
        <w:t>Adherents</w:t>
      </w:r>
      <w:r w:rsidRPr="00E122C8">
        <w:rPr>
          <w:rFonts w:cstheme="minorHAnsi"/>
          <w:color w:val="000000"/>
          <w:sz w:val="24"/>
          <w:lang w:val="en-US"/>
        </w:rPr>
        <w:t xml:space="preserve">, also playing the role of integration interface between the TDH and the Sector Operators who wish to be part of the </w:t>
      </w:r>
      <w:proofErr w:type="gramStart"/>
      <w:r w:rsidRPr="00E122C8">
        <w:rPr>
          <w:rFonts w:cstheme="minorHAnsi"/>
          <w:color w:val="000000"/>
          <w:sz w:val="24"/>
          <w:lang w:val="en-US"/>
        </w:rPr>
        <w:t>Ecosystem;</w:t>
      </w:r>
      <w:proofErr w:type="gramEnd"/>
    </w:p>
    <w:p w14:paraId="25C2C837" w14:textId="0464CA26" w:rsidR="00407605" w:rsidRPr="00E122C8" w:rsidRDefault="00D00016" w:rsidP="004926AA">
      <w:pPr>
        <w:widowControl w:val="0"/>
        <w:numPr>
          <w:ilvl w:val="0"/>
          <w:numId w:val="2"/>
        </w:numPr>
        <w:tabs>
          <w:tab w:val="left" w:pos="854"/>
        </w:tabs>
        <w:spacing w:before="0" w:after="120"/>
        <w:ind w:right="149"/>
        <w:rPr>
          <w:rFonts w:cstheme="minorHAnsi"/>
          <w:color w:val="000000"/>
          <w:sz w:val="24"/>
          <w:lang w:val="en-US"/>
        </w:rPr>
      </w:pPr>
      <w:r>
        <w:rPr>
          <w:rFonts w:cstheme="minorHAnsi"/>
          <w:i/>
          <w:iCs/>
          <w:sz w:val="24"/>
          <w:lang w:val="en-US"/>
        </w:rPr>
        <w:t xml:space="preserve">Corte </w:t>
      </w:r>
      <w:proofErr w:type="spellStart"/>
      <w:r>
        <w:rPr>
          <w:rFonts w:cstheme="minorHAnsi"/>
          <w:i/>
          <w:iCs/>
          <w:sz w:val="24"/>
          <w:lang w:val="en-US"/>
        </w:rPr>
        <w:t>dei</w:t>
      </w:r>
      <w:proofErr w:type="spellEnd"/>
      <w:r>
        <w:rPr>
          <w:rFonts w:cstheme="minorHAnsi"/>
          <w:i/>
          <w:iCs/>
          <w:sz w:val="24"/>
          <w:lang w:val="en-US"/>
        </w:rPr>
        <w:t xml:space="preserve"> Conti</w:t>
      </w:r>
      <w:r w:rsidR="00407605" w:rsidRPr="00E122C8">
        <w:rPr>
          <w:rFonts w:cstheme="minorHAnsi"/>
          <w:sz w:val="24"/>
          <w:lang w:val="en-US"/>
        </w:rPr>
        <w:t xml:space="preserve"> has registered the Decree n. 52/23 for the adoption of the TDH022 Guidelines of the Ministry of Tourism, the standards and technologies for interfacing and integrating with </w:t>
      </w:r>
      <w:proofErr w:type="gramStart"/>
      <w:r w:rsidR="00407605" w:rsidRPr="00E122C8">
        <w:rPr>
          <w:rFonts w:cstheme="minorHAnsi"/>
          <w:sz w:val="24"/>
          <w:lang w:val="en-US"/>
        </w:rPr>
        <w:t>Italia.it;</w:t>
      </w:r>
      <w:proofErr w:type="gramEnd"/>
    </w:p>
    <w:p w14:paraId="7B83C3BA" w14:textId="5312074A" w:rsidR="00545008" w:rsidRPr="00E122C8" w:rsidRDefault="004A1599" w:rsidP="004926AA">
      <w:pPr>
        <w:widowControl w:val="0"/>
        <w:numPr>
          <w:ilvl w:val="0"/>
          <w:numId w:val="2"/>
        </w:numPr>
        <w:tabs>
          <w:tab w:val="left" w:pos="854"/>
        </w:tabs>
        <w:spacing w:before="0" w:after="120"/>
        <w:ind w:right="149"/>
        <w:rPr>
          <w:rFonts w:cstheme="minorHAnsi"/>
          <w:color w:val="000000"/>
          <w:sz w:val="24"/>
          <w:lang w:val="en-US"/>
        </w:rPr>
      </w:pPr>
      <w:r w:rsidRPr="00E122C8">
        <w:rPr>
          <w:rFonts w:cstheme="minorHAnsi"/>
          <w:color w:val="000000"/>
          <w:sz w:val="24"/>
          <w:lang w:val="en-US"/>
        </w:rPr>
        <w:t xml:space="preserve">If falling within the same thematic area, the contents and data of the various </w:t>
      </w:r>
      <w:r w:rsidR="008261D5">
        <w:rPr>
          <w:rFonts w:cstheme="minorHAnsi"/>
          <w:color w:val="000000"/>
          <w:sz w:val="24"/>
          <w:lang w:val="en-US"/>
        </w:rPr>
        <w:t>Adherents</w:t>
      </w:r>
      <w:r w:rsidRPr="00E122C8">
        <w:rPr>
          <w:rFonts w:cstheme="minorHAnsi"/>
          <w:color w:val="000000"/>
          <w:sz w:val="24"/>
          <w:lang w:val="en-US"/>
        </w:rPr>
        <w:t xml:space="preserve"> will be made usable on the TDH in an equal way, without any prominence and/or priority granted in any </w:t>
      </w:r>
      <w:proofErr w:type="gramStart"/>
      <w:r w:rsidRPr="00E122C8">
        <w:rPr>
          <w:rFonts w:cstheme="minorHAnsi"/>
          <w:color w:val="000000"/>
          <w:sz w:val="24"/>
          <w:lang w:val="en-US"/>
        </w:rPr>
        <w:t>form;</w:t>
      </w:r>
      <w:proofErr w:type="gramEnd"/>
    </w:p>
    <w:p w14:paraId="08F8BECB" w14:textId="2B230D11" w:rsidR="00545008" w:rsidRPr="00E122C8" w:rsidRDefault="004A1599" w:rsidP="004926AA">
      <w:pPr>
        <w:numPr>
          <w:ilvl w:val="0"/>
          <w:numId w:val="2"/>
        </w:numPr>
        <w:spacing w:before="0" w:after="120"/>
        <w:rPr>
          <w:rFonts w:cstheme="minorHAnsi"/>
          <w:color w:val="000000"/>
          <w:sz w:val="24"/>
          <w:lang w:val="en-US"/>
        </w:rPr>
      </w:pPr>
      <w:r w:rsidRPr="00E122C8">
        <w:rPr>
          <w:rFonts w:cstheme="minorHAnsi"/>
          <w:color w:val="000000"/>
          <w:sz w:val="24"/>
          <w:lang w:val="en-US"/>
        </w:rPr>
        <w:t xml:space="preserve">The </w:t>
      </w:r>
      <w:r w:rsidR="00A06C29">
        <w:rPr>
          <w:rFonts w:cstheme="minorHAnsi"/>
          <w:color w:val="000000"/>
          <w:sz w:val="24"/>
          <w:lang w:val="en-US"/>
        </w:rPr>
        <w:t>Adherent</w:t>
      </w:r>
      <w:r w:rsidRPr="00E122C8">
        <w:rPr>
          <w:rFonts w:cstheme="minorHAnsi"/>
          <w:color w:val="000000"/>
          <w:sz w:val="24"/>
          <w:lang w:val="en-US"/>
        </w:rPr>
        <w:t xml:space="preserve"> intends to exchange data and information with the MiTur and through the TDH in accordance with the provisions of this interoperability agreement (hereinafter the "Agreement") and in accordance with the cases and methods permitted by EU Reg. 679/2016 (GDPR).</w:t>
      </w:r>
    </w:p>
    <w:p w14:paraId="49BC2DEA" w14:textId="77777777" w:rsidR="00545008" w:rsidRPr="00E122C8" w:rsidRDefault="004A1599" w:rsidP="004926AA">
      <w:pPr>
        <w:spacing w:before="0" w:after="120"/>
        <w:rPr>
          <w:rFonts w:cstheme="minorHAnsi"/>
          <w:color w:val="000000"/>
          <w:sz w:val="24"/>
          <w:lang w:val="en-US"/>
        </w:rPr>
      </w:pPr>
      <w:r w:rsidRPr="00E122C8">
        <w:rPr>
          <w:rFonts w:cstheme="minorHAnsi"/>
          <w:color w:val="000000"/>
          <w:sz w:val="24"/>
          <w:lang w:val="en-US"/>
        </w:rPr>
        <w:t>Having said that, the Parties, as represented in the epigraph,</w:t>
      </w:r>
    </w:p>
    <w:p w14:paraId="533A3E60" w14:textId="5A42A1E5" w:rsidR="00545008" w:rsidRPr="00E122C8" w:rsidRDefault="00EE0674" w:rsidP="009D183A">
      <w:pPr>
        <w:spacing w:beforeAutospacing="1" w:afterLines="120" w:after="288"/>
        <w:jc w:val="center"/>
        <w:rPr>
          <w:rFonts w:cstheme="minorHAnsi"/>
          <w:color w:val="000000"/>
          <w:sz w:val="24"/>
          <w:lang w:val="en-US"/>
        </w:rPr>
      </w:pPr>
      <w:r>
        <w:rPr>
          <w:rFonts w:cstheme="minorHAnsi"/>
          <w:b/>
          <w:bCs/>
          <w:color w:val="000000"/>
          <w:sz w:val="24"/>
          <w:lang w:val="en-US"/>
        </w:rPr>
        <w:t>STIPULATE</w:t>
      </w:r>
      <w:r w:rsidR="004A1599" w:rsidRPr="00E122C8">
        <w:rPr>
          <w:rFonts w:cstheme="minorHAnsi"/>
          <w:b/>
          <w:bCs/>
          <w:color w:val="000000"/>
          <w:sz w:val="24"/>
          <w:lang w:val="en-US"/>
        </w:rPr>
        <w:t xml:space="preserve"> AND AGREE AS ​​FOLLOWS</w:t>
      </w:r>
    </w:p>
    <w:p w14:paraId="7C77D6F1" w14:textId="77777777" w:rsidR="00545008" w:rsidRPr="00D14D5C" w:rsidRDefault="004A1599">
      <w:pPr>
        <w:spacing w:beforeAutospacing="1" w:afterAutospacing="1"/>
        <w:rPr>
          <w:rFonts w:cstheme="minorHAnsi"/>
          <w:color w:val="000000"/>
          <w:sz w:val="24"/>
        </w:rPr>
      </w:pPr>
      <w:r w:rsidRPr="00D14D5C">
        <w:rPr>
          <w:rFonts w:cstheme="minorHAnsi"/>
          <w:b/>
          <w:bCs/>
          <w:color w:val="000000"/>
          <w:sz w:val="24"/>
        </w:rPr>
        <w:t xml:space="preserve">Art. 1 - </w:t>
      </w:r>
      <w:proofErr w:type="spellStart"/>
      <w:r w:rsidRPr="00D14D5C">
        <w:rPr>
          <w:rFonts w:cstheme="minorHAnsi"/>
          <w:b/>
          <w:bCs/>
          <w:color w:val="000000"/>
          <w:sz w:val="24"/>
        </w:rPr>
        <w:t>Definitions</w:t>
      </w:r>
      <w:proofErr w:type="spellEnd"/>
    </w:p>
    <w:p w14:paraId="1C7DD53D" w14:textId="77777777" w:rsidR="00545008" w:rsidRPr="00E122C8" w:rsidRDefault="004A1599" w:rsidP="001520A3">
      <w:pPr>
        <w:numPr>
          <w:ilvl w:val="0"/>
          <w:numId w:val="7"/>
        </w:numPr>
        <w:spacing w:before="0" w:after="120"/>
        <w:ind w:hanging="357"/>
        <w:rPr>
          <w:rFonts w:cstheme="minorHAnsi"/>
          <w:color w:val="000000"/>
          <w:sz w:val="24"/>
          <w:lang w:val="en-US"/>
        </w:rPr>
      </w:pPr>
      <w:r w:rsidRPr="00E122C8">
        <w:rPr>
          <w:rFonts w:cstheme="minorHAnsi"/>
          <w:color w:val="000000"/>
          <w:sz w:val="24"/>
          <w:lang w:val="en-US"/>
        </w:rPr>
        <w:t>For purposes of this Agreement, the following definitions apply:</w:t>
      </w:r>
    </w:p>
    <w:p w14:paraId="5FF497EB" w14:textId="15706A61" w:rsidR="00545008" w:rsidRPr="00E122C8" w:rsidRDefault="009257CE" w:rsidP="001520A3">
      <w:pPr>
        <w:numPr>
          <w:ilvl w:val="1"/>
          <w:numId w:val="32"/>
        </w:numPr>
        <w:spacing w:before="0" w:after="120"/>
        <w:ind w:hanging="357"/>
        <w:rPr>
          <w:sz w:val="24"/>
          <w:lang w:val="en-US"/>
        </w:rPr>
      </w:pPr>
      <w:r>
        <w:rPr>
          <w:rFonts w:cstheme="minorHAnsi"/>
          <w:color w:val="000000"/>
          <w:sz w:val="24"/>
          <w:lang w:val="en-US"/>
        </w:rPr>
        <w:t>adherent</w:t>
      </w:r>
      <w:r w:rsidR="004A1599" w:rsidRPr="00E122C8">
        <w:rPr>
          <w:rFonts w:cstheme="minorHAnsi"/>
          <w:color w:val="000000"/>
          <w:sz w:val="24"/>
          <w:lang w:val="en-US"/>
        </w:rPr>
        <w:t xml:space="preserve">: the subject who has joined the Interoperability Infrastructure with TDH through the accreditation process and the signing of a membership and interoperability agreement with </w:t>
      </w:r>
      <w:proofErr w:type="gramStart"/>
      <w:r w:rsidR="004A1599" w:rsidRPr="00E122C8">
        <w:rPr>
          <w:rFonts w:cstheme="minorHAnsi"/>
          <w:color w:val="000000"/>
          <w:sz w:val="24"/>
          <w:lang w:val="en-US"/>
        </w:rPr>
        <w:t>TDH;</w:t>
      </w:r>
      <w:proofErr w:type="gramEnd"/>
    </w:p>
    <w:p w14:paraId="45750CBB" w14:textId="6B48E3D2" w:rsidR="00545008" w:rsidRPr="00E122C8" w:rsidRDefault="009257CE" w:rsidP="001520A3">
      <w:pPr>
        <w:numPr>
          <w:ilvl w:val="1"/>
          <w:numId w:val="32"/>
        </w:numPr>
        <w:spacing w:before="0" w:after="120"/>
        <w:ind w:hanging="357"/>
        <w:rPr>
          <w:rFonts w:cstheme="minorHAnsi"/>
          <w:color w:val="000000"/>
          <w:sz w:val="24"/>
          <w:lang w:val="en-US"/>
        </w:rPr>
      </w:pPr>
      <w:r>
        <w:rPr>
          <w:rFonts w:cstheme="minorHAnsi"/>
          <w:color w:val="000000"/>
          <w:sz w:val="24"/>
          <w:lang w:val="en-US"/>
        </w:rPr>
        <w:t>a</w:t>
      </w:r>
      <w:r w:rsidR="004A1599" w:rsidRPr="00E122C8">
        <w:rPr>
          <w:rFonts w:cstheme="minorHAnsi"/>
          <w:color w:val="000000"/>
          <w:sz w:val="24"/>
          <w:lang w:val="en-US"/>
        </w:rPr>
        <w:t xml:space="preserve">dherents: the set of all the subjects referred to in the previous </w:t>
      </w:r>
      <w:proofErr w:type="gramStart"/>
      <w:r w:rsidR="004A1599" w:rsidRPr="00E122C8">
        <w:rPr>
          <w:rFonts w:cstheme="minorHAnsi"/>
          <w:color w:val="000000"/>
          <w:sz w:val="24"/>
          <w:lang w:val="en-US"/>
        </w:rPr>
        <w:t>line;</w:t>
      </w:r>
      <w:proofErr w:type="gramEnd"/>
    </w:p>
    <w:p w14:paraId="36762D2A" w14:textId="77777777"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API: a set of procedures, features, operations available to the programmer and usually grouped to form a set of specific tools for carrying out a certain task.</w:t>
      </w:r>
    </w:p>
    <w:p w14:paraId="6EAF65D1" w14:textId="77777777"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APP: digital applications created using the APIs published on the TDH and/or italia.it portal.</w:t>
      </w:r>
    </w:p>
    <w:p w14:paraId="59E200A7" w14:textId="4B68C697" w:rsidR="00545008" w:rsidRPr="00E122C8" w:rsidRDefault="00141BF5" w:rsidP="001520A3">
      <w:pPr>
        <w:numPr>
          <w:ilvl w:val="1"/>
          <w:numId w:val="32"/>
        </w:numPr>
        <w:spacing w:before="0" w:after="120"/>
        <w:ind w:hanging="357"/>
        <w:rPr>
          <w:rFonts w:cstheme="minorHAnsi"/>
          <w:color w:val="000000"/>
          <w:sz w:val="24"/>
          <w:lang w:val="en-US"/>
        </w:rPr>
      </w:pPr>
      <w:r>
        <w:rPr>
          <w:rFonts w:cstheme="minorHAnsi"/>
          <w:color w:val="000000"/>
          <w:sz w:val="24"/>
          <w:lang w:val="en-US"/>
        </w:rPr>
        <w:t>a</w:t>
      </w:r>
      <w:r w:rsidR="004A1599" w:rsidRPr="00E122C8">
        <w:rPr>
          <w:rFonts w:cstheme="minorHAnsi"/>
          <w:color w:val="000000"/>
          <w:sz w:val="24"/>
          <w:lang w:val="en-US"/>
        </w:rPr>
        <w:t>ttribute/s: the characteristics possessed by the Adherents. Based on the provisions of the AgID Guidelines, the Attributes can be Certified, Declared and Verified.</w:t>
      </w:r>
    </w:p>
    <w:p w14:paraId="4E3FFF14" w14:textId="0FBB682F"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API Catalogue: single and centralized component that ensures </w:t>
      </w:r>
      <w:r w:rsidR="008261D5">
        <w:rPr>
          <w:rFonts w:cstheme="minorHAnsi"/>
          <w:color w:val="000000"/>
          <w:sz w:val="24"/>
          <w:lang w:val="en-US"/>
        </w:rPr>
        <w:t>Adherents</w:t>
      </w:r>
      <w:r w:rsidRPr="00E122C8">
        <w:rPr>
          <w:rFonts w:cstheme="minorHAnsi"/>
          <w:color w:val="000000"/>
          <w:sz w:val="24"/>
          <w:lang w:val="en-US"/>
        </w:rPr>
        <w:t xml:space="preserve"> are aware of the available APIs and the methods of use for them, and on which the Interoperability Agreements are also registered, as well as, which provides the necessary advertising in relation to the type of data exchanged and the nature of the </w:t>
      </w:r>
      <w:r w:rsidR="008261D5">
        <w:rPr>
          <w:rFonts w:cstheme="minorHAnsi"/>
          <w:color w:val="000000"/>
          <w:sz w:val="24"/>
          <w:lang w:val="en-US"/>
        </w:rPr>
        <w:t>Adherents</w:t>
      </w:r>
      <w:r w:rsidRPr="00E122C8">
        <w:rPr>
          <w:rFonts w:cstheme="minorHAnsi"/>
          <w:color w:val="000000"/>
          <w:sz w:val="24"/>
          <w:lang w:val="en-US"/>
        </w:rPr>
        <w:t xml:space="preserve"> involved.</w:t>
      </w:r>
    </w:p>
    <w:p w14:paraId="08297823" w14:textId="77777777" w:rsidR="00545008" w:rsidRPr="00D14D5C" w:rsidRDefault="004A1599" w:rsidP="001520A3">
      <w:pPr>
        <w:numPr>
          <w:ilvl w:val="1"/>
          <w:numId w:val="32"/>
        </w:numPr>
        <w:spacing w:before="0" w:after="120"/>
        <w:ind w:hanging="357"/>
        <w:rPr>
          <w:rFonts w:cstheme="minorHAnsi"/>
          <w:color w:val="000000"/>
          <w:sz w:val="24"/>
          <w:lang w:val="en-US"/>
        </w:rPr>
      </w:pPr>
      <w:r w:rsidRPr="00D14D5C">
        <w:rPr>
          <w:rFonts w:cstheme="minorHAnsi"/>
          <w:color w:val="000000"/>
          <w:sz w:val="24"/>
          <w:lang w:val="en-US"/>
        </w:rPr>
        <w:t>DPIA: Data Protection Impact Assessment.</w:t>
      </w:r>
    </w:p>
    <w:p w14:paraId="39F29056" w14:textId="5E165DC8" w:rsidR="00545008" w:rsidRPr="00E122C8" w:rsidRDefault="00DE1F5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dump</w:t>
      </w:r>
      <w:r w:rsidR="004A1599" w:rsidRPr="00E122C8">
        <w:rPr>
          <w:rFonts w:cstheme="minorHAnsi"/>
          <w:color w:val="000000"/>
          <w:sz w:val="24"/>
          <w:lang w:val="en-US"/>
        </w:rPr>
        <w:t>: it is an element of a database containing a summary of the structure of the tables of the database itself and/or the related data.</w:t>
      </w:r>
    </w:p>
    <w:p w14:paraId="299800DF" w14:textId="35633401"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List of Adherents: the list of all the subjects with which an agreement is in progress for adhesion and interoperability with TDH, updated in near real-time by the MiTur, which can be viewed online in the dedicated public area of ​​the ecosystem TDH extension.</w:t>
      </w:r>
    </w:p>
    <w:p w14:paraId="47662561" w14:textId="12F7F2FD" w:rsidR="00545008" w:rsidRPr="00E122C8" w:rsidRDefault="00DE1F5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end </w:t>
      </w:r>
      <w:r>
        <w:rPr>
          <w:rFonts w:cstheme="minorHAnsi"/>
          <w:color w:val="000000"/>
          <w:sz w:val="24"/>
          <w:lang w:val="en-US"/>
        </w:rPr>
        <w:t>u</w:t>
      </w:r>
      <w:r w:rsidR="004A1599" w:rsidRPr="00E122C8">
        <w:rPr>
          <w:rFonts w:cstheme="minorHAnsi"/>
          <w:color w:val="000000"/>
          <w:sz w:val="24"/>
          <w:lang w:val="en-US"/>
        </w:rPr>
        <w:t>sers: final recipients of the APP or of the italia.it/TDH site.</w:t>
      </w:r>
    </w:p>
    <w:p w14:paraId="34B4E72F" w14:textId="46F7C3CB" w:rsidR="00545008" w:rsidRPr="00E122C8" w:rsidRDefault="00DE1F59" w:rsidP="001520A3">
      <w:pPr>
        <w:numPr>
          <w:ilvl w:val="1"/>
          <w:numId w:val="32"/>
        </w:numPr>
        <w:spacing w:before="0" w:after="120"/>
        <w:ind w:hanging="357"/>
        <w:rPr>
          <w:sz w:val="24"/>
          <w:lang w:val="en-US"/>
        </w:rPr>
      </w:pPr>
      <w:r w:rsidRPr="00E122C8">
        <w:rPr>
          <w:rFonts w:cstheme="minorHAnsi"/>
          <w:color w:val="000000"/>
          <w:sz w:val="24"/>
          <w:lang w:val="en-US"/>
        </w:rPr>
        <w:t>provider</w:t>
      </w:r>
      <w:r w:rsidR="004A1599" w:rsidRPr="00E122C8">
        <w:rPr>
          <w:rFonts w:cstheme="minorHAnsi"/>
          <w:color w:val="000000"/>
          <w:sz w:val="24"/>
          <w:lang w:val="en-US"/>
        </w:rPr>
        <w:t xml:space="preserve">: the MiTur in its capacity as developer who makes an E-service available via API on the TDH interoperability infrastructure to allow its use and the consequent interoperability of the data by the </w:t>
      </w:r>
      <w:r w:rsidR="00AB6EAC">
        <w:rPr>
          <w:rFonts w:cstheme="minorHAnsi"/>
          <w:color w:val="000000"/>
          <w:sz w:val="24"/>
          <w:lang w:val="en-US"/>
        </w:rPr>
        <w:t>Adherent</w:t>
      </w:r>
      <w:r w:rsidR="003F3ACF">
        <w:rPr>
          <w:rFonts w:cstheme="minorHAnsi"/>
          <w:color w:val="000000"/>
          <w:sz w:val="24"/>
          <w:lang w:val="en-US"/>
        </w:rPr>
        <w:t>s</w:t>
      </w:r>
      <w:r w:rsidR="004A1599" w:rsidRPr="00E122C8">
        <w:rPr>
          <w:rFonts w:cstheme="minorHAnsi"/>
          <w:color w:val="000000"/>
          <w:sz w:val="24"/>
          <w:lang w:val="en-US"/>
        </w:rPr>
        <w:t>.</w:t>
      </w:r>
    </w:p>
    <w:p w14:paraId="1B15D3F6" w14:textId="7DC4CE16" w:rsidR="00545008" w:rsidRPr="00E122C8" w:rsidRDefault="00DE1F59" w:rsidP="001520A3">
      <w:pPr>
        <w:numPr>
          <w:ilvl w:val="1"/>
          <w:numId w:val="32"/>
        </w:numPr>
        <w:spacing w:before="0" w:after="120"/>
        <w:ind w:hanging="357"/>
        <w:rPr>
          <w:rFonts w:cstheme="minorHAnsi"/>
          <w:sz w:val="24"/>
          <w:lang w:val="en-US"/>
        </w:rPr>
      </w:pPr>
      <w:r w:rsidRPr="00E122C8">
        <w:rPr>
          <w:rFonts w:cstheme="minorHAnsi"/>
          <w:color w:val="000000"/>
          <w:sz w:val="24"/>
          <w:lang w:val="en-US"/>
        </w:rPr>
        <w:t>experience</w:t>
      </w:r>
      <w:r w:rsidR="00A52D44" w:rsidRPr="00E122C8">
        <w:rPr>
          <w:rFonts w:cstheme="minorHAnsi"/>
          <w:color w:val="000000"/>
          <w:sz w:val="24"/>
          <w:lang w:val="en-US"/>
        </w:rPr>
        <w:t>: an activity for tourists and/or end users (e.g. tickets for events, guided tours, participation in courses or demonstrations) accompanied by any ancillary services (e.g. transport functional exclusively for the use of the experience; tourist guide) , with the exception in any case of the services referred to in points 1], 2], and 3] of the aforementioned art. 33 of the Tourism Code referred to in Annex 1 to Legislative Decree 79/2011.</w:t>
      </w:r>
    </w:p>
    <w:p w14:paraId="2F714EB3" w14:textId="628DE866"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E-service: each digital service provided within the Tourism Digital Hub (also "TDH") created and made available </w:t>
      </w:r>
      <w:r w:rsidR="003F3ACF">
        <w:rPr>
          <w:rFonts w:cstheme="minorHAnsi"/>
          <w:color w:val="000000"/>
          <w:sz w:val="24"/>
          <w:lang w:val="en-US"/>
        </w:rPr>
        <w:t>by</w:t>
      </w:r>
      <w:r w:rsidRPr="00E122C8">
        <w:rPr>
          <w:rFonts w:cstheme="minorHAnsi"/>
          <w:color w:val="000000"/>
          <w:sz w:val="24"/>
          <w:lang w:val="en-US"/>
        </w:rPr>
        <w:t xml:space="preserve"> the MiTur through the implementation of the necessary APIs compliant with what is indicated in the AgID Guidelines to ensure access to data and/or the integration of their processes to </w:t>
      </w:r>
      <w:r w:rsidR="003F3ACF">
        <w:rPr>
          <w:rFonts w:cstheme="minorHAnsi"/>
          <w:color w:val="000000"/>
          <w:sz w:val="24"/>
          <w:lang w:val="en-US"/>
        </w:rPr>
        <w:t>the Adherents</w:t>
      </w:r>
      <w:r w:rsidRPr="00E122C8">
        <w:rPr>
          <w:rFonts w:cstheme="minorHAnsi"/>
          <w:color w:val="000000"/>
          <w:sz w:val="24"/>
          <w:lang w:val="en-US"/>
        </w:rPr>
        <w:t>, governed by this Agreement.</w:t>
      </w:r>
    </w:p>
    <w:p w14:paraId="28E4E3B3" w14:textId="007FB5EC" w:rsidR="00545008" w:rsidRPr="00E122C8" w:rsidRDefault="00141BF5" w:rsidP="001520A3">
      <w:pPr>
        <w:numPr>
          <w:ilvl w:val="1"/>
          <w:numId w:val="32"/>
        </w:numPr>
        <w:spacing w:before="0" w:after="120"/>
        <w:ind w:hanging="357"/>
        <w:rPr>
          <w:rFonts w:cstheme="minorHAnsi"/>
          <w:color w:val="000000"/>
          <w:sz w:val="24"/>
          <w:lang w:val="en-US"/>
        </w:rPr>
      </w:pPr>
      <w:r>
        <w:rPr>
          <w:rFonts w:cstheme="minorHAnsi"/>
          <w:color w:val="000000"/>
          <w:sz w:val="24"/>
          <w:lang w:val="en-US"/>
        </w:rPr>
        <w:t>s</w:t>
      </w:r>
      <w:r w:rsidR="004A1599" w:rsidRPr="00E122C8">
        <w:rPr>
          <w:rFonts w:cstheme="minorHAnsi"/>
          <w:color w:val="000000"/>
          <w:sz w:val="24"/>
          <w:lang w:val="en-US"/>
        </w:rPr>
        <w:t>upplier: entity that provides the experience to the tourist, even where deriving from the sale of another professional entity.</w:t>
      </w:r>
    </w:p>
    <w:p w14:paraId="7000061E" w14:textId="43B05D45" w:rsidR="00545008" w:rsidRPr="00E122C8" w:rsidRDefault="00141BF5" w:rsidP="001520A3">
      <w:pPr>
        <w:numPr>
          <w:ilvl w:val="1"/>
          <w:numId w:val="32"/>
        </w:numPr>
        <w:spacing w:before="0" w:after="120"/>
        <w:ind w:hanging="357"/>
        <w:rPr>
          <w:rFonts w:cstheme="minorHAnsi"/>
          <w:color w:val="000000"/>
          <w:sz w:val="24"/>
          <w:lang w:val="en-US"/>
        </w:rPr>
      </w:pPr>
      <w:r>
        <w:rPr>
          <w:rFonts w:cstheme="minorHAnsi"/>
          <w:color w:val="000000"/>
          <w:sz w:val="24"/>
          <w:lang w:val="en-US"/>
        </w:rPr>
        <w:t>u</w:t>
      </w:r>
      <w:r w:rsidR="004A1599" w:rsidRPr="00E122C8">
        <w:rPr>
          <w:rFonts w:cstheme="minorHAnsi"/>
          <w:color w:val="000000"/>
          <w:sz w:val="24"/>
          <w:lang w:val="en-US"/>
        </w:rPr>
        <w:t xml:space="preserve">ser: the </w:t>
      </w:r>
      <w:r w:rsidR="00074FF0">
        <w:rPr>
          <w:rFonts w:cstheme="minorHAnsi"/>
          <w:color w:val="000000"/>
          <w:sz w:val="24"/>
          <w:lang w:val="en-US"/>
        </w:rPr>
        <w:t>Adherent</w:t>
      </w:r>
      <w:r w:rsidR="004A1599" w:rsidRPr="00E122C8">
        <w:rPr>
          <w:rFonts w:cstheme="minorHAnsi"/>
          <w:color w:val="000000"/>
          <w:sz w:val="24"/>
          <w:lang w:val="en-US"/>
        </w:rPr>
        <w:t xml:space="preserve"> in his qualification as a subject who, through the signing of this Agreement, accesses and uses the E-service through APIs made available by the Provider for the purposes of the TDH and/or italia.it.</w:t>
      </w:r>
    </w:p>
    <w:p w14:paraId="4BF7A0AA" w14:textId="77777777"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TDH infrastructure: the technological infrastructure that makes possible the interoperability of the information systems and databases of the subjects referred to in article 2, paragraph 2, of the CAD, through the accreditation, identification and management of the levels of authorization of the subjects authorized to operate on the same, as well as the collection and storage of information relating to accesses and transactions carried out through it pursuant to art. 50-ter, paragraph 2, of the CAD.</w:t>
      </w:r>
    </w:p>
    <w:p w14:paraId="75DB65A8" w14:textId="77777777"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Italia.it: website created by the Ministry of Tourism, to promote the entire tourist ecosystem of Italy </w:t>
      </w:r>
      <w:proofErr w:type="gramStart"/>
      <w:r w:rsidRPr="00E122C8">
        <w:rPr>
          <w:rFonts w:cstheme="minorHAnsi"/>
          <w:color w:val="000000"/>
          <w:sz w:val="24"/>
          <w:lang w:val="en-US"/>
        </w:rPr>
        <w:t>in order to</w:t>
      </w:r>
      <w:proofErr w:type="gramEnd"/>
      <w:r w:rsidRPr="00E122C8">
        <w:rPr>
          <w:rFonts w:cstheme="minorHAnsi"/>
          <w:color w:val="000000"/>
          <w:sz w:val="24"/>
          <w:lang w:val="en-US"/>
        </w:rPr>
        <w:t xml:space="preserve"> enhance, integrate and favor its offer and which will be enriched with new contents produced by the TDH ecosystem.</w:t>
      </w:r>
    </w:p>
    <w:p w14:paraId="7CD7DE4E" w14:textId="77777777"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AgID Guidelines: </w:t>
      </w:r>
      <w:proofErr w:type="gramStart"/>
      <w:r w:rsidRPr="00E122C8">
        <w:rPr>
          <w:rFonts w:cstheme="minorHAnsi"/>
          <w:color w:val="000000"/>
          <w:sz w:val="24"/>
          <w:lang w:val="en-US"/>
        </w:rPr>
        <w:t>the</w:t>
      </w:r>
      <w:proofErr w:type="gramEnd"/>
      <w:r w:rsidRPr="00E122C8">
        <w:rPr>
          <w:rFonts w:cstheme="minorHAnsi"/>
          <w:color w:val="000000"/>
          <w:sz w:val="24"/>
          <w:lang w:val="en-US"/>
        </w:rPr>
        <w:t xml:space="preserve"> AgID guidelines on the technological infrastructure for the interoperability of information systems and databases pursuant to art. 50-ter, paragraph 2, of the CAD.</w:t>
      </w:r>
    </w:p>
    <w:p w14:paraId="00785558" w14:textId="676D1C1E"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Interoperability Guidelines (TDH022): the guidelines on technical interoperability and the management of APIs issued by the MiTur which stands as a reference base for the Interoperability that the Ministry of Tourism intends to adopt with Institutional and Private Operators, for the exchange of information, </w:t>
      </w:r>
      <w:proofErr w:type="gramStart"/>
      <w:r w:rsidRPr="00E122C8">
        <w:rPr>
          <w:rFonts w:cstheme="minorHAnsi"/>
          <w:color w:val="000000"/>
          <w:sz w:val="24"/>
          <w:lang w:val="en-US"/>
        </w:rPr>
        <w:t>data</w:t>
      </w:r>
      <w:proofErr w:type="gramEnd"/>
      <w:r w:rsidRPr="00E122C8">
        <w:rPr>
          <w:rFonts w:cstheme="minorHAnsi"/>
          <w:color w:val="000000"/>
          <w:sz w:val="24"/>
          <w:lang w:val="en-US"/>
        </w:rPr>
        <w:t xml:space="preserve"> and services with the TDH.</w:t>
      </w:r>
    </w:p>
    <w:p w14:paraId="236EBFF3" w14:textId="359A0CB2"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 xml:space="preserve">Service Level Agreement (SLA): the service level agreement agreed between MiTur and the </w:t>
      </w:r>
      <w:r w:rsidR="008261D5">
        <w:rPr>
          <w:rFonts w:cstheme="minorHAnsi"/>
          <w:color w:val="000000"/>
          <w:sz w:val="24"/>
          <w:lang w:val="en-US"/>
        </w:rPr>
        <w:t>Adherents</w:t>
      </w:r>
      <w:r w:rsidRPr="00E122C8">
        <w:rPr>
          <w:rFonts w:cstheme="minorHAnsi"/>
          <w:color w:val="000000"/>
          <w:sz w:val="24"/>
          <w:lang w:val="en-US"/>
        </w:rPr>
        <w:t xml:space="preserve"> as Providers of an API during the delivery of an E-service - consistent with the SLAs declared by the </w:t>
      </w:r>
      <w:r w:rsidR="00A06C29">
        <w:rPr>
          <w:rFonts w:cstheme="minorHAnsi"/>
          <w:color w:val="000000"/>
          <w:sz w:val="24"/>
          <w:lang w:val="en-US"/>
        </w:rPr>
        <w:t>Adherent</w:t>
      </w:r>
      <w:r w:rsidRPr="00E122C8">
        <w:rPr>
          <w:rFonts w:cstheme="minorHAnsi"/>
          <w:color w:val="000000"/>
          <w:sz w:val="24"/>
          <w:lang w:val="en-US"/>
        </w:rPr>
        <w:t xml:space="preserve"> and related to the TDH operation composed of measurable metrics.</w:t>
      </w:r>
    </w:p>
    <w:p w14:paraId="6AC6A2D8" w14:textId="5629844F" w:rsidR="00545008" w:rsidRPr="00E122C8" w:rsidRDefault="004A1599" w:rsidP="001520A3">
      <w:pPr>
        <w:numPr>
          <w:ilvl w:val="1"/>
          <w:numId w:val="32"/>
        </w:numPr>
        <w:spacing w:before="0" w:after="120"/>
        <w:ind w:hanging="357"/>
        <w:rPr>
          <w:rFonts w:cstheme="minorHAnsi"/>
          <w:color w:val="000000"/>
          <w:sz w:val="24"/>
          <w:lang w:val="en-US"/>
        </w:rPr>
      </w:pPr>
      <w:r w:rsidRPr="00E122C8">
        <w:rPr>
          <w:rFonts w:cstheme="minorHAnsi"/>
          <w:color w:val="000000"/>
          <w:sz w:val="24"/>
          <w:lang w:val="en-US"/>
        </w:rPr>
        <w:t>TDH: the Tourism Digital Hub is a platform of contents and services to profitably match the tourist demand towards Italy with the relative Italian offer (provided by both national and international players), by linking the interests of the person (tourist), the destinations and the offer before, during and after the tourist experience, creating added value for all the actors involved.</w:t>
      </w:r>
    </w:p>
    <w:p w14:paraId="61622E71" w14:textId="77777777" w:rsidR="00545008" w:rsidRPr="00E122C8" w:rsidRDefault="004A1599" w:rsidP="001520A3">
      <w:pPr>
        <w:pStyle w:val="ListParagraph"/>
        <w:numPr>
          <w:ilvl w:val="1"/>
          <w:numId w:val="32"/>
        </w:numPr>
        <w:spacing w:before="0" w:after="120"/>
        <w:ind w:hanging="357"/>
        <w:contextualSpacing w:val="0"/>
        <w:rPr>
          <w:rFonts w:cstheme="minorHAnsi"/>
          <w:color w:val="000000"/>
          <w:sz w:val="24"/>
          <w:lang w:val="en-US"/>
        </w:rPr>
      </w:pPr>
      <w:r w:rsidRPr="00E122C8">
        <w:rPr>
          <w:rFonts w:cstheme="minorHAnsi"/>
          <w:color w:val="000000"/>
          <w:sz w:val="24"/>
          <w:lang w:val="en-US"/>
        </w:rPr>
        <w:t>TDH022: standardized communication protocol that allows interoperability between the Digital Tourism Ecosystem (Tourism Digital Hub - TDH) and its members.</w:t>
      </w:r>
    </w:p>
    <w:p w14:paraId="4E1B7247" w14:textId="6F29FAC0" w:rsidR="009B209A" w:rsidRPr="00E122C8" w:rsidRDefault="004A1599" w:rsidP="001520A3">
      <w:pPr>
        <w:numPr>
          <w:ilvl w:val="1"/>
          <w:numId w:val="32"/>
        </w:numPr>
        <w:spacing w:before="0" w:after="120"/>
        <w:ind w:hanging="357"/>
        <w:rPr>
          <w:sz w:val="24"/>
          <w:lang w:val="en-US"/>
        </w:rPr>
      </w:pPr>
      <w:r w:rsidRPr="00E122C8">
        <w:rPr>
          <w:rFonts w:cstheme="minorHAnsi"/>
          <w:color w:val="000000"/>
          <w:sz w:val="24"/>
          <w:lang w:val="en-US"/>
        </w:rPr>
        <w:t xml:space="preserve">User/s: any natural person who accesses the TDH interoperability Infrastructure and is authorized by the </w:t>
      </w:r>
      <w:r w:rsidR="00074FF0">
        <w:rPr>
          <w:rFonts w:cstheme="minorHAnsi"/>
          <w:color w:val="000000"/>
          <w:sz w:val="24"/>
          <w:lang w:val="en-US"/>
        </w:rPr>
        <w:t>Adherent</w:t>
      </w:r>
      <w:r w:rsidRPr="00E122C8">
        <w:rPr>
          <w:rFonts w:cstheme="minorHAnsi"/>
          <w:color w:val="000000"/>
          <w:sz w:val="24"/>
          <w:lang w:val="en-US"/>
        </w:rPr>
        <w:t xml:space="preserve"> to act on its behalf on the </w:t>
      </w:r>
      <w:r w:rsidR="004A1642" w:rsidRPr="00E122C8">
        <w:rPr>
          <w:rFonts w:cstheme="minorHAnsi"/>
          <w:color w:val="000000"/>
          <w:sz w:val="24"/>
          <w:lang w:val="en-US"/>
        </w:rPr>
        <w:t>infrastructure</w:t>
      </w:r>
      <w:r w:rsidRPr="00E122C8">
        <w:rPr>
          <w:rFonts w:cstheme="minorHAnsi"/>
          <w:color w:val="000000"/>
          <w:sz w:val="24"/>
          <w:lang w:val="en-US"/>
        </w:rPr>
        <w:t xml:space="preserve"> itself. Based on the provisions of the AgID Guidelines, Users can be API Operators, Security Operators, Administrative Operators, whose references must be communicated to MiTur via an electronic accreditation procedure on the platform.</w:t>
      </w:r>
    </w:p>
    <w:p w14:paraId="54EB2BBC" w14:textId="24F37EDF" w:rsidR="00EC68BB" w:rsidRDefault="00824352" w:rsidP="00EC68BB">
      <w:pPr>
        <w:numPr>
          <w:ilvl w:val="1"/>
          <w:numId w:val="32"/>
        </w:numPr>
        <w:spacing w:before="0" w:after="120"/>
        <w:rPr>
          <w:rFonts w:cstheme="minorHAnsi"/>
          <w:color w:val="000000"/>
          <w:sz w:val="24"/>
          <w:lang w:val="en-US"/>
        </w:rPr>
      </w:pPr>
      <w:proofErr w:type="spellStart"/>
      <w:r>
        <w:rPr>
          <w:sz w:val="24"/>
          <w:lang w:val="en-US"/>
        </w:rPr>
        <w:t>whitelabel</w:t>
      </w:r>
      <w:proofErr w:type="spellEnd"/>
      <w:r w:rsidR="00EC68BB" w:rsidRPr="00E122C8">
        <w:rPr>
          <w:sz w:val="24"/>
          <w:lang w:val="en-US"/>
        </w:rPr>
        <w:t>:</w:t>
      </w:r>
      <w:r w:rsidR="003A306B">
        <w:rPr>
          <w:sz w:val="24"/>
          <w:lang w:val="en-US"/>
        </w:rPr>
        <w:t xml:space="preserve"> </w:t>
      </w:r>
      <w:r w:rsidR="0068177A">
        <w:rPr>
          <w:sz w:val="24"/>
          <w:lang w:val="en-US"/>
        </w:rPr>
        <w:t xml:space="preserve">a </w:t>
      </w:r>
      <w:r w:rsidR="0068177A" w:rsidRPr="0068177A">
        <w:rPr>
          <w:rFonts w:cstheme="minorHAnsi"/>
          <w:color w:val="000000"/>
          <w:sz w:val="24"/>
          <w:lang w:val="en-US"/>
        </w:rPr>
        <w:t>turnkey platform developed by the Adherent and integrable with the italia.it website, thanks to its ability to enable rebranding while maintaining the original functionalities.</w:t>
      </w:r>
    </w:p>
    <w:p w14:paraId="7431CB26" w14:textId="57A274EC" w:rsidR="00DD23BF" w:rsidRPr="00E122C8" w:rsidRDefault="00824352" w:rsidP="00EC68BB">
      <w:pPr>
        <w:numPr>
          <w:ilvl w:val="1"/>
          <w:numId w:val="32"/>
        </w:numPr>
        <w:spacing w:before="0" w:after="120"/>
        <w:rPr>
          <w:rFonts w:cstheme="minorHAnsi"/>
          <w:color w:val="000000"/>
          <w:sz w:val="24"/>
          <w:lang w:val="en-US"/>
        </w:rPr>
      </w:pPr>
      <w:r>
        <w:rPr>
          <w:sz w:val="24"/>
          <w:lang w:val="en-US"/>
        </w:rPr>
        <w:t>widget:</w:t>
      </w:r>
      <w:r>
        <w:rPr>
          <w:rFonts w:cstheme="minorHAnsi"/>
          <w:color w:val="000000"/>
          <w:sz w:val="24"/>
          <w:lang w:val="en-US"/>
        </w:rPr>
        <w:t xml:space="preserve"> </w:t>
      </w:r>
      <w:r w:rsidRPr="00824352">
        <w:rPr>
          <w:rFonts w:cstheme="minorHAnsi"/>
          <w:color w:val="000000"/>
          <w:sz w:val="24"/>
          <w:lang w:val="en-US"/>
        </w:rPr>
        <w:t>interface developed by the Adherent, which is integrable with the italia.it website and enables the user to utilize a functionality and/or service (e.g</w:t>
      </w:r>
      <w:r w:rsidR="004A1642" w:rsidRPr="00824352">
        <w:rPr>
          <w:rFonts w:cstheme="minorHAnsi"/>
          <w:color w:val="000000"/>
          <w:sz w:val="24"/>
          <w:lang w:val="en-US"/>
        </w:rPr>
        <w:t>.,</w:t>
      </w:r>
      <w:r w:rsidRPr="00824352">
        <w:rPr>
          <w:rFonts w:cstheme="minorHAnsi"/>
          <w:color w:val="000000"/>
          <w:sz w:val="24"/>
          <w:lang w:val="en-US"/>
        </w:rPr>
        <w:t xml:space="preserve"> booking).</w:t>
      </w:r>
    </w:p>
    <w:p w14:paraId="625B921E" w14:textId="77777777" w:rsidR="00545008" w:rsidRPr="00D14D5C" w:rsidRDefault="004A1599">
      <w:pPr>
        <w:spacing w:beforeAutospacing="1" w:afterAutospacing="1"/>
        <w:rPr>
          <w:rFonts w:cstheme="minorHAnsi"/>
          <w:color w:val="000000"/>
          <w:sz w:val="24"/>
        </w:rPr>
      </w:pPr>
      <w:r w:rsidRPr="00D14D5C">
        <w:rPr>
          <w:rFonts w:cstheme="minorHAnsi"/>
          <w:b/>
          <w:bCs/>
          <w:color w:val="000000"/>
          <w:sz w:val="24"/>
        </w:rPr>
        <w:t xml:space="preserve">ART. 2 - </w:t>
      </w:r>
      <w:proofErr w:type="spellStart"/>
      <w:r w:rsidRPr="00D14D5C">
        <w:rPr>
          <w:rFonts w:cstheme="minorHAnsi"/>
          <w:b/>
          <w:bCs/>
          <w:color w:val="000000"/>
          <w:sz w:val="24"/>
        </w:rPr>
        <w:t>Purposes</w:t>
      </w:r>
      <w:proofErr w:type="spellEnd"/>
      <w:r w:rsidRPr="00D14D5C">
        <w:rPr>
          <w:rFonts w:cstheme="minorHAnsi"/>
          <w:b/>
          <w:bCs/>
          <w:color w:val="000000"/>
          <w:sz w:val="24"/>
        </w:rPr>
        <w:t xml:space="preserve"> and </w:t>
      </w:r>
      <w:proofErr w:type="spellStart"/>
      <w:r w:rsidRPr="00D14D5C">
        <w:rPr>
          <w:rFonts w:cstheme="minorHAnsi"/>
          <w:b/>
          <w:bCs/>
          <w:color w:val="000000"/>
          <w:sz w:val="24"/>
        </w:rPr>
        <w:t>Objectives</w:t>
      </w:r>
      <w:proofErr w:type="spellEnd"/>
    </w:p>
    <w:p w14:paraId="6E01698E" w14:textId="3390D197" w:rsidR="00545008" w:rsidRPr="00E122C8" w:rsidRDefault="004A1599" w:rsidP="001520A3">
      <w:pPr>
        <w:numPr>
          <w:ilvl w:val="0"/>
          <w:numId w:val="8"/>
        </w:numPr>
        <w:spacing w:before="0" w:after="120"/>
        <w:ind w:left="714" w:hanging="357"/>
        <w:rPr>
          <w:sz w:val="24"/>
          <w:lang w:val="en-US"/>
        </w:rPr>
      </w:pPr>
      <w:r w:rsidRPr="00E122C8">
        <w:rPr>
          <w:rFonts w:cstheme="minorHAnsi"/>
          <w:color w:val="000000"/>
          <w:sz w:val="24"/>
          <w:lang w:val="en-US"/>
        </w:rPr>
        <w:t xml:space="preserve">This agreement regulates the rights and obligations of the Parties in relation to joining the TDH ecosystem, as well as the methods for using the APIs on the portal. The TDH ecosystem is a platform of contents and services to profitably match the tourist demand towards Italy with the relative Italian offer, by relating the following elements: person (tourist), contents (from which to infer the interest of the person), destinations and offer. The TDH ecosystem guarantees, through APIs, the exchange of data and tourist contents, enriching the italia.it website and all the connected digital channels (mobile APP, </w:t>
      </w:r>
      <w:r w:rsidR="00C6516D" w:rsidRPr="00E122C8">
        <w:rPr>
          <w:rFonts w:cstheme="minorHAnsi"/>
          <w:color w:val="000000"/>
          <w:sz w:val="24"/>
          <w:lang w:val="en-US"/>
        </w:rPr>
        <w:t>social media</w:t>
      </w:r>
      <w:r w:rsidRPr="00E122C8">
        <w:rPr>
          <w:rFonts w:cstheme="minorHAnsi"/>
          <w:color w:val="000000"/>
          <w:sz w:val="24"/>
          <w:lang w:val="en-US"/>
        </w:rPr>
        <w:t xml:space="preserve">, etc.), with new contents and services produced, internally produced and in collaboration with the Regions, Autonomous </w:t>
      </w:r>
      <w:proofErr w:type="gramStart"/>
      <w:r w:rsidRPr="00E122C8">
        <w:rPr>
          <w:rFonts w:cstheme="minorHAnsi"/>
          <w:color w:val="000000"/>
          <w:sz w:val="24"/>
          <w:lang w:val="en-US"/>
        </w:rPr>
        <w:t>Provinces</w:t>
      </w:r>
      <w:proofErr w:type="gramEnd"/>
      <w:r w:rsidRPr="00E122C8">
        <w:rPr>
          <w:rFonts w:cstheme="minorHAnsi"/>
          <w:color w:val="000000"/>
          <w:sz w:val="24"/>
          <w:lang w:val="en-US"/>
        </w:rPr>
        <w:t xml:space="preserve"> and public </w:t>
      </w:r>
      <w:r w:rsidR="00791A0A">
        <w:rPr>
          <w:rFonts w:cstheme="minorHAnsi"/>
          <w:color w:val="000000"/>
          <w:sz w:val="24"/>
          <w:lang w:val="en-US"/>
        </w:rPr>
        <w:t>entities</w:t>
      </w:r>
      <w:r w:rsidRPr="00E122C8">
        <w:rPr>
          <w:rFonts w:cstheme="minorHAnsi"/>
          <w:color w:val="000000"/>
          <w:sz w:val="24"/>
          <w:lang w:val="en-US"/>
        </w:rPr>
        <w:t>, but also through integrations with private partners</w:t>
      </w:r>
      <w:bookmarkStart w:id="9" w:name="_Hlk100852313"/>
      <w:r w:rsidRPr="00E122C8">
        <w:rPr>
          <w:rFonts w:cstheme="minorHAnsi"/>
          <w:sz w:val="24"/>
          <w:lang w:val="en-US"/>
        </w:rPr>
        <w:t>.</w:t>
      </w:r>
    </w:p>
    <w:p w14:paraId="473B5290" w14:textId="0FD39F17" w:rsidR="00545008" w:rsidRPr="00E122C8" w:rsidRDefault="004A1599" w:rsidP="001520A3">
      <w:pPr>
        <w:numPr>
          <w:ilvl w:val="0"/>
          <w:numId w:val="8"/>
        </w:numPr>
        <w:spacing w:before="0" w:after="120"/>
        <w:ind w:left="714" w:hanging="357"/>
        <w:rPr>
          <w:rFonts w:cstheme="minorHAnsi"/>
          <w:sz w:val="24"/>
          <w:lang w:val="en-US"/>
        </w:rPr>
      </w:pPr>
      <w:r w:rsidRPr="00E122C8">
        <w:rPr>
          <w:rFonts w:cstheme="minorHAnsi"/>
          <w:sz w:val="24"/>
          <w:lang w:val="en-US"/>
        </w:rPr>
        <w:t xml:space="preserve">The booking and payment process will be finalized using the tools made available by the </w:t>
      </w:r>
      <w:r w:rsidR="00905C87">
        <w:rPr>
          <w:rFonts w:cstheme="minorHAnsi"/>
          <w:sz w:val="24"/>
          <w:lang w:val="en-US"/>
        </w:rPr>
        <w:t>Adherent</w:t>
      </w:r>
      <w:r w:rsidRPr="00E122C8">
        <w:rPr>
          <w:rFonts w:cstheme="minorHAnsi"/>
          <w:sz w:val="24"/>
          <w:lang w:val="en-US"/>
        </w:rPr>
        <w:t xml:space="preserve"> (widget/</w:t>
      </w:r>
      <w:proofErr w:type="spellStart"/>
      <w:r w:rsidRPr="00E122C8">
        <w:rPr>
          <w:rFonts w:cstheme="minorHAnsi"/>
          <w:sz w:val="24"/>
          <w:lang w:val="en-US"/>
        </w:rPr>
        <w:t>whitelabel</w:t>
      </w:r>
      <w:proofErr w:type="spellEnd"/>
      <w:r w:rsidRPr="00E122C8">
        <w:rPr>
          <w:rFonts w:cstheme="minorHAnsi"/>
          <w:sz w:val="24"/>
          <w:lang w:val="en-US"/>
        </w:rPr>
        <w:t xml:space="preserve">) integrated on the TDH. Any aspect related to the subsequent management of the reservation, including by way of example any modification or cancellation of the same, as well as the provision of related assistance to End Users, takes place on the </w:t>
      </w:r>
      <w:r w:rsidR="00090A31">
        <w:rPr>
          <w:rFonts w:cstheme="minorHAnsi"/>
          <w:sz w:val="24"/>
          <w:lang w:val="en-US"/>
        </w:rPr>
        <w:t>Adherent’s</w:t>
      </w:r>
      <w:r w:rsidRPr="00E122C8">
        <w:rPr>
          <w:rFonts w:cstheme="minorHAnsi"/>
          <w:sz w:val="24"/>
          <w:lang w:val="en-US"/>
        </w:rPr>
        <w:t xml:space="preserve"> portal, relying on services, solutions, tools and features already available to the </w:t>
      </w:r>
      <w:r w:rsidR="00090A31">
        <w:rPr>
          <w:rFonts w:cstheme="minorHAnsi"/>
          <w:sz w:val="24"/>
          <w:lang w:val="en-US"/>
        </w:rPr>
        <w:t>Adherent</w:t>
      </w:r>
      <w:r w:rsidRPr="00E122C8">
        <w:rPr>
          <w:rFonts w:cstheme="minorHAnsi"/>
          <w:sz w:val="24"/>
          <w:lang w:val="en-US"/>
        </w:rPr>
        <w:t>. MiTur will in no case play the role of seller and/or intermediary and will in no way be responsible for the economic transaction that has taken place.</w:t>
      </w:r>
    </w:p>
    <w:p w14:paraId="49DB4065" w14:textId="22D93DC8" w:rsidR="00545008" w:rsidRPr="00E122C8" w:rsidRDefault="004A1599" w:rsidP="001520A3">
      <w:pPr>
        <w:numPr>
          <w:ilvl w:val="0"/>
          <w:numId w:val="8"/>
        </w:numPr>
        <w:spacing w:before="0" w:after="120"/>
        <w:ind w:left="714" w:hanging="357"/>
        <w:rPr>
          <w:rFonts w:cstheme="minorHAnsi"/>
          <w:sz w:val="24"/>
          <w:lang w:val="en-US"/>
        </w:rPr>
      </w:pPr>
      <w:r w:rsidRPr="00E122C8">
        <w:rPr>
          <w:rFonts w:cstheme="minorHAnsi"/>
          <w:sz w:val="24"/>
          <w:lang w:val="en-US"/>
        </w:rPr>
        <w:t xml:space="preserve">The </w:t>
      </w:r>
      <w:r w:rsidR="00052053">
        <w:rPr>
          <w:rFonts w:cstheme="minorHAnsi"/>
          <w:sz w:val="24"/>
          <w:lang w:val="en-US"/>
        </w:rPr>
        <w:t>Adherent</w:t>
      </w:r>
      <w:r w:rsidRPr="00E122C8">
        <w:rPr>
          <w:rFonts w:cstheme="minorHAnsi"/>
          <w:sz w:val="24"/>
          <w:lang w:val="en-US"/>
        </w:rPr>
        <w:t xml:space="preserve"> will provide</w:t>
      </w:r>
      <w:r w:rsidR="00C6516D">
        <w:rPr>
          <w:rFonts w:cstheme="minorHAnsi"/>
          <w:sz w:val="24"/>
          <w:lang w:val="en-US"/>
        </w:rPr>
        <w:t xml:space="preserve"> </w:t>
      </w:r>
      <w:r w:rsidR="00052053">
        <w:rPr>
          <w:rFonts w:cstheme="minorHAnsi"/>
          <w:color w:val="000000"/>
          <w:sz w:val="24"/>
          <w:lang w:val="en-US"/>
        </w:rPr>
        <w:t>the</w:t>
      </w:r>
      <w:r w:rsidRPr="00E122C8">
        <w:rPr>
          <w:rFonts w:cstheme="minorHAnsi"/>
          <w:color w:val="000000"/>
          <w:sz w:val="24"/>
          <w:lang w:val="en-US"/>
        </w:rPr>
        <w:t xml:space="preserve"> MiTur </w:t>
      </w:r>
      <w:r w:rsidR="00052053">
        <w:rPr>
          <w:rFonts w:cstheme="minorHAnsi"/>
          <w:color w:val="000000"/>
          <w:sz w:val="24"/>
          <w:lang w:val="en-US"/>
        </w:rPr>
        <w:t>with</w:t>
      </w:r>
      <w:r w:rsidRPr="00E122C8">
        <w:rPr>
          <w:rFonts w:cstheme="minorHAnsi"/>
          <w:color w:val="000000"/>
          <w:sz w:val="24"/>
          <w:lang w:val="en-US"/>
        </w:rPr>
        <w:t xml:space="preserve"> the dump containing the detailed personal data of all the tourist service providers affiliated to it, </w:t>
      </w:r>
      <w:proofErr w:type="gramStart"/>
      <w:r w:rsidRPr="00E122C8">
        <w:rPr>
          <w:rFonts w:cstheme="minorHAnsi"/>
          <w:color w:val="000000"/>
          <w:sz w:val="24"/>
          <w:lang w:val="en-US"/>
        </w:rPr>
        <w:t>on the basis of</w:t>
      </w:r>
      <w:proofErr w:type="gramEnd"/>
      <w:r w:rsidRPr="00E122C8">
        <w:rPr>
          <w:rFonts w:cstheme="minorHAnsi"/>
          <w:color w:val="000000"/>
          <w:sz w:val="24"/>
          <w:lang w:val="en-US"/>
        </w:rPr>
        <w:t xml:space="preserve"> the technical indications contained in the Notice.</w:t>
      </w:r>
      <w:r w:rsidR="00C6516D">
        <w:rPr>
          <w:rFonts w:cstheme="minorHAnsi"/>
          <w:color w:val="000000"/>
          <w:sz w:val="24"/>
          <w:lang w:val="en-US"/>
        </w:rPr>
        <w:t xml:space="preserve"> </w:t>
      </w:r>
      <w:r w:rsidRPr="00E122C8">
        <w:rPr>
          <w:rFonts w:cstheme="minorHAnsi"/>
          <w:sz w:val="24"/>
          <w:lang w:val="en-US"/>
        </w:rPr>
        <w:t xml:space="preserve">The Adherent will </w:t>
      </w:r>
      <w:r w:rsidR="00C6516D" w:rsidRPr="00E122C8">
        <w:rPr>
          <w:rFonts w:cstheme="minorHAnsi"/>
          <w:sz w:val="24"/>
          <w:lang w:val="en-US"/>
        </w:rPr>
        <w:t>acknowledge</w:t>
      </w:r>
      <w:r w:rsidR="00C6516D" w:rsidRPr="00E122C8">
        <w:rPr>
          <w:rFonts w:cstheme="minorHAnsi"/>
          <w:color w:val="000000"/>
          <w:sz w:val="24"/>
          <w:lang w:val="en-US"/>
        </w:rPr>
        <w:t xml:space="preserve"> to</w:t>
      </w:r>
      <w:r w:rsidRPr="00E122C8">
        <w:rPr>
          <w:rFonts w:cstheme="minorHAnsi"/>
          <w:color w:val="000000"/>
          <w:sz w:val="24"/>
          <w:lang w:val="en-US"/>
        </w:rPr>
        <w:t xml:space="preserve"> all suppliers affiliated to it - and in possession of the necessary licenses or qualifications required by sector legislation - equal or equivalent visibility on the E-services displayed on the TDH, </w:t>
      </w:r>
      <w:proofErr w:type="gramStart"/>
      <w:r w:rsidRPr="00E122C8">
        <w:rPr>
          <w:rFonts w:cstheme="minorHAnsi"/>
          <w:color w:val="000000"/>
          <w:sz w:val="24"/>
          <w:lang w:val="en-US"/>
        </w:rPr>
        <w:t>in order to</w:t>
      </w:r>
      <w:proofErr w:type="gramEnd"/>
      <w:r w:rsidRPr="00E122C8">
        <w:rPr>
          <w:rFonts w:cstheme="minorHAnsi"/>
          <w:color w:val="000000"/>
          <w:sz w:val="24"/>
          <w:lang w:val="en-US"/>
        </w:rPr>
        <w:t xml:space="preserve"> guarantee them the exposure of the services on the portal, in compliance with the principles of competition, equal treatment and non-discrimination, without prejudice to the commercial agreements between them.</w:t>
      </w:r>
    </w:p>
    <w:p w14:paraId="7B42339C" w14:textId="5D98C0ED" w:rsidR="00545008" w:rsidRPr="00E122C8" w:rsidRDefault="004A1599" w:rsidP="001520A3">
      <w:pPr>
        <w:numPr>
          <w:ilvl w:val="0"/>
          <w:numId w:val="8"/>
        </w:numPr>
        <w:spacing w:before="0" w:after="120"/>
        <w:ind w:left="714" w:hanging="357"/>
        <w:rPr>
          <w:rFonts w:cstheme="minorHAnsi"/>
          <w:color w:val="000000"/>
          <w:sz w:val="24"/>
          <w:lang w:val="en-US"/>
        </w:rPr>
      </w:pPr>
      <w:r w:rsidRPr="00E122C8">
        <w:rPr>
          <w:rFonts w:cstheme="minorHAnsi"/>
          <w:color w:val="000000"/>
          <w:sz w:val="24"/>
          <w:lang w:val="en-US"/>
        </w:rPr>
        <w:t xml:space="preserve">Joining the TDH ecosystem, which takes place with the exchange of content and data, therefore also represents an opportunity for the </w:t>
      </w:r>
      <w:r w:rsidR="00905C87">
        <w:rPr>
          <w:rFonts w:cstheme="minorHAnsi"/>
          <w:color w:val="000000"/>
          <w:sz w:val="24"/>
          <w:lang w:val="en-US"/>
        </w:rPr>
        <w:t>Adherent</w:t>
      </w:r>
      <w:r w:rsidRPr="00E122C8">
        <w:rPr>
          <w:rFonts w:cstheme="minorHAnsi"/>
          <w:color w:val="000000"/>
          <w:sz w:val="24"/>
          <w:lang w:val="en-US"/>
        </w:rPr>
        <w:t xml:space="preserve"> to increase the information set and optimize their personalized tourist offer. The TDH interoperability application platform is owned by MiTur which takes care of its management and evolution. The TDH application platform is equipped with its own technological infrastructure (API Gateway, CMS, DAM, DMS) with which participating operators (Regions, </w:t>
      </w:r>
      <w:r w:rsidR="00B66BB4">
        <w:rPr>
          <w:rFonts w:cstheme="minorHAnsi"/>
          <w:color w:val="000000"/>
          <w:sz w:val="24"/>
          <w:lang w:val="en-US"/>
        </w:rPr>
        <w:t>Entities</w:t>
      </w:r>
      <w:r w:rsidRPr="00E122C8">
        <w:rPr>
          <w:rFonts w:cstheme="minorHAnsi"/>
          <w:color w:val="000000"/>
          <w:sz w:val="24"/>
          <w:lang w:val="en-US"/>
        </w:rPr>
        <w:t>, Third Parties) will have to interconnect, in turn acquiring a technological infrastructure that allows them to exchange/receive information and content, using an encrypted, authenticated</w:t>
      </w:r>
      <w:r w:rsidR="00C6516D" w:rsidRPr="00E122C8">
        <w:rPr>
          <w:rFonts w:cstheme="minorHAnsi"/>
          <w:color w:val="000000"/>
          <w:sz w:val="24"/>
          <w:lang w:val="en-US"/>
        </w:rPr>
        <w:t>,</w:t>
      </w:r>
      <w:r w:rsidRPr="00E122C8">
        <w:rPr>
          <w:rFonts w:cstheme="minorHAnsi"/>
          <w:color w:val="000000"/>
          <w:sz w:val="24"/>
          <w:lang w:val="en-US"/>
        </w:rPr>
        <w:t xml:space="preserve"> and authorized method.</w:t>
      </w:r>
    </w:p>
    <w:p w14:paraId="35C2EE78" w14:textId="683A964D" w:rsidR="00545008" w:rsidRPr="00E122C8" w:rsidRDefault="00C6516D" w:rsidP="001520A3">
      <w:pPr>
        <w:numPr>
          <w:ilvl w:val="0"/>
          <w:numId w:val="8"/>
        </w:numPr>
        <w:spacing w:before="0" w:after="120"/>
        <w:ind w:left="714" w:hanging="357"/>
        <w:rPr>
          <w:rFonts w:cstheme="minorHAnsi"/>
          <w:color w:val="000000"/>
          <w:sz w:val="24"/>
          <w:lang w:val="en-US"/>
        </w:rPr>
      </w:pPr>
      <w:bookmarkStart w:id="10" w:name="_Hlk103078350"/>
      <w:bookmarkEnd w:id="9"/>
      <w:r w:rsidRPr="00E122C8">
        <w:rPr>
          <w:rFonts w:cstheme="minorHAnsi"/>
          <w:color w:val="000000"/>
          <w:sz w:val="24"/>
          <w:lang w:val="en-US"/>
        </w:rPr>
        <w:t>By</w:t>
      </w:r>
      <w:r w:rsidR="004A1599" w:rsidRPr="00E122C8">
        <w:rPr>
          <w:rFonts w:cstheme="minorHAnsi"/>
          <w:color w:val="000000"/>
          <w:sz w:val="24"/>
          <w:lang w:val="en-US"/>
        </w:rPr>
        <w:t xml:space="preserve"> joining the TDH each </w:t>
      </w:r>
      <w:r w:rsidR="00BC74B8">
        <w:rPr>
          <w:rFonts w:cstheme="minorHAnsi"/>
          <w:color w:val="000000"/>
          <w:sz w:val="24"/>
          <w:lang w:val="en-US"/>
        </w:rPr>
        <w:t>Adherent</w:t>
      </w:r>
      <w:r w:rsidR="004A1599" w:rsidRPr="00E122C8">
        <w:rPr>
          <w:rFonts w:cstheme="minorHAnsi"/>
          <w:color w:val="000000"/>
          <w:sz w:val="24"/>
          <w:lang w:val="en-US"/>
        </w:rPr>
        <w:t xml:space="preserve"> will also be able to use the APIs available on the TDH Ecosystem for the transfer or acquisition of data and content, according to the specifications indicated in the Interoperability Guidelines (TDH022) and related annexes.</w:t>
      </w:r>
      <w:bookmarkEnd w:id="10"/>
    </w:p>
    <w:p w14:paraId="124342BF" w14:textId="77777777" w:rsidR="00545008" w:rsidRPr="00D14D5C" w:rsidRDefault="004A1599" w:rsidP="006F68F9">
      <w:pPr>
        <w:spacing w:beforeAutospacing="1" w:afterLines="120" w:after="288"/>
        <w:rPr>
          <w:rFonts w:cstheme="minorHAnsi"/>
          <w:color w:val="000000"/>
          <w:sz w:val="24"/>
        </w:rPr>
      </w:pPr>
      <w:r w:rsidRPr="00D14D5C">
        <w:rPr>
          <w:rFonts w:cstheme="minorHAnsi"/>
          <w:b/>
          <w:bCs/>
          <w:color w:val="000000"/>
          <w:sz w:val="24"/>
        </w:rPr>
        <w:t xml:space="preserve">ART. 3 - </w:t>
      </w:r>
      <w:proofErr w:type="spellStart"/>
      <w:r w:rsidRPr="00D14D5C">
        <w:rPr>
          <w:rFonts w:cstheme="minorHAnsi"/>
          <w:b/>
          <w:bCs/>
          <w:color w:val="000000"/>
          <w:sz w:val="24"/>
        </w:rPr>
        <w:t>Economic</w:t>
      </w:r>
      <w:proofErr w:type="spellEnd"/>
      <w:r w:rsidRPr="00D14D5C">
        <w:rPr>
          <w:rFonts w:cstheme="minorHAnsi"/>
          <w:b/>
          <w:bCs/>
          <w:color w:val="000000"/>
          <w:sz w:val="24"/>
        </w:rPr>
        <w:t xml:space="preserve"> </w:t>
      </w:r>
      <w:proofErr w:type="spellStart"/>
      <w:r w:rsidRPr="00D14D5C">
        <w:rPr>
          <w:rFonts w:cstheme="minorHAnsi"/>
          <w:b/>
          <w:bCs/>
          <w:color w:val="000000"/>
          <w:sz w:val="24"/>
        </w:rPr>
        <w:t>charges</w:t>
      </w:r>
      <w:proofErr w:type="spellEnd"/>
    </w:p>
    <w:p w14:paraId="39644200" w14:textId="169093B5" w:rsidR="00545008" w:rsidRPr="00E122C8" w:rsidRDefault="004A1599" w:rsidP="001520A3">
      <w:pPr>
        <w:pStyle w:val="ListParagraph"/>
        <w:numPr>
          <w:ilvl w:val="0"/>
          <w:numId w:val="17"/>
        </w:numPr>
        <w:spacing w:before="0" w:after="120"/>
        <w:ind w:left="714" w:hanging="357"/>
        <w:contextualSpacing w:val="0"/>
        <w:rPr>
          <w:sz w:val="24"/>
          <w:lang w:val="en-US"/>
        </w:rPr>
      </w:pPr>
      <w:r w:rsidRPr="00E122C8">
        <w:rPr>
          <w:rFonts w:cstheme="minorHAnsi"/>
          <w:color w:val="000000"/>
          <w:sz w:val="24"/>
          <w:lang w:val="en-US"/>
        </w:rPr>
        <w:t xml:space="preserve">Participation in the TDH referred to in this Agreement is on a voluntary basis and does not generate any direct remuneration for the Parties involved. </w:t>
      </w:r>
      <w:r w:rsidR="00CF392C">
        <w:rPr>
          <w:rFonts w:cstheme="minorHAnsi"/>
          <w:color w:val="000000"/>
          <w:sz w:val="24"/>
          <w:lang w:val="en-US"/>
        </w:rPr>
        <w:t>There are no economic</w:t>
      </w:r>
      <w:r w:rsidRPr="00E122C8">
        <w:rPr>
          <w:rFonts w:cstheme="minorHAnsi"/>
          <w:color w:val="000000"/>
          <w:sz w:val="24"/>
          <w:lang w:val="en-US"/>
        </w:rPr>
        <w:t xml:space="preserve"> charges </w:t>
      </w:r>
      <w:r w:rsidR="00CF392C">
        <w:rPr>
          <w:rFonts w:cstheme="minorHAnsi"/>
          <w:color w:val="000000"/>
          <w:sz w:val="24"/>
          <w:lang w:val="en-US"/>
        </w:rPr>
        <w:t>to be borne by</w:t>
      </w:r>
      <w:r w:rsidRPr="00E122C8">
        <w:rPr>
          <w:rFonts w:cstheme="minorHAnsi"/>
          <w:color w:val="000000"/>
          <w:sz w:val="24"/>
          <w:lang w:val="en-US"/>
        </w:rPr>
        <w:t xml:space="preserve"> the Parties, nor are fees and/or reimbursements of expenses in favor of one of the Parties and </w:t>
      </w:r>
      <w:r w:rsidR="00CF392C">
        <w:rPr>
          <w:rFonts w:cstheme="minorHAnsi"/>
          <w:color w:val="000000"/>
          <w:sz w:val="24"/>
          <w:lang w:val="en-US"/>
        </w:rPr>
        <w:t>borne by</w:t>
      </w:r>
      <w:r w:rsidRPr="00E122C8">
        <w:rPr>
          <w:rFonts w:cstheme="minorHAnsi"/>
          <w:color w:val="000000"/>
          <w:sz w:val="24"/>
          <w:lang w:val="en-US"/>
        </w:rPr>
        <w:t xml:space="preserve"> the other, due to the purpose of equal cooperation that characterizes this Agreement.</w:t>
      </w:r>
    </w:p>
    <w:p w14:paraId="5644BEB5" w14:textId="77777777" w:rsidR="00545008" w:rsidRPr="00E122C8" w:rsidRDefault="004A1599" w:rsidP="001520A3">
      <w:pPr>
        <w:pStyle w:val="ListParagraph"/>
        <w:numPr>
          <w:ilvl w:val="0"/>
          <w:numId w:val="17"/>
        </w:numPr>
        <w:spacing w:before="0" w:after="120"/>
        <w:contextualSpacing w:val="0"/>
        <w:rPr>
          <w:rFonts w:cstheme="minorHAnsi"/>
          <w:color w:val="000000"/>
          <w:sz w:val="24"/>
          <w:lang w:val="en-US"/>
        </w:rPr>
      </w:pPr>
      <w:r w:rsidRPr="00E122C8">
        <w:rPr>
          <w:rFonts w:cstheme="minorHAnsi"/>
          <w:color w:val="000000"/>
          <w:sz w:val="24"/>
          <w:lang w:val="en-US"/>
        </w:rPr>
        <w:t>Therefore, each Party will bear its own direct and indirect costs, none excluded, for participation in the TDH and for the provision and/or use of the E-services.</w:t>
      </w:r>
    </w:p>
    <w:p w14:paraId="26551540" w14:textId="77777777"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4 – Referrals</w:t>
      </w:r>
    </w:p>
    <w:p w14:paraId="291CF684" w14:textId="2B3CD387" w:rsidR="00545008" w:rsidRPr="00E122C8" w:rsidRDefault="004A1599" w:rsidP="001520A3">
      <w:pPr>
        <w:spacing w:before="0" w:after="120"/>
        <w:ind w:left="709" w:hanging="283"/>
        <w:rPr>
          <w:rFonts w:cstheme="minorHAnsi"/>
          <w:color w:val="000000"/>
          <w:sz w:val="24"/>
          <w:lang w:val="en-US"/>
        </w:rPr>
      </w:pPr>
      <w:r w:rsidRPr="00E122C8">
        <w:rPr>
          <w:rFonts w:cstheme="minorHAnsi"/>
          <w:color w:val="000000"/>
          <w:sz w:val="24"/>
          <w:lang w:val="en-US"/>
        </w:rPr>
        <w:t>1.</w:t>
      </w:r>
      <w:r w:rsidRPr="00E122C8">
        <w:rPr>
          <w:rFonts w:cstheme="minorHAnsi"/>
          <w:color w:val="000000"/>
          <w:sz w:val="24"/>
          <w:lang w:val="en-US"/>
        </w:rPr>
        <w:tab/>
        <w:t>Each of the Parties indicates a Contact Person of this Agreement. The Representative is responsible for representing the Party that designated him for the executive activities of this Agreement and internal reporting, as well as for constantly monitoring the progress of the agreed activities.</w:t>
      </w:r>
    </w:p>
    <w:p w14:paraId="30CA7790" w14:textId="09562030" w:rsidR="00D3406B" w:rsidRPr="00E122C8" w:rsidRDefault="00D3406B" w:rsidP="001520A3">
      <w:pPr>
        <w:spacing w:before="0" w:after="120"/>
        <w:ind w:left="1418" w:hanging="284"/>
        <w:rPr>
          <w:rFonts w:cstheme="minorHAnsi"/>
          <w:color w:val="000000"/>
          <w:sz w:val="24"/>
          <w:lang w:val="en-US"/>
        </w:rPr>
      </w:pPr>
      <w:r w:rsidRPr="00E122C8">
        <w:rPr>
          <w:rFonts w:cstheme="minorHAnsi"/>
          <w:color w:val="000000"/>
          <w:sz w:val="24"/>
          <w:lang w:val="en-US"/>
        </w:rPr>
        <w:t>The MiTur Representatives are:</w:t>
      </w:r>
    </w:p>
    <w:p w14:paraId="00F3842C" w14:textId="0467FDA3" w:rsidR="00545008" w:rsidRPr="00E122C8" w:rsidRDefault="00D3406B" w:rsidP="001520A3">
      <w:pPr>
        <w:spacing w:before="0" w:after="120"/>
        <w:ind w:left="1418" w:hanging="284"/>
        <w:rPr>
          <w:rFonts w:cstheme="minorHAnsi"/>
          <w:color w:val="000000"/>
          <w:sz w:val="24"/>
          <w:lang w:val="en-US"/>
        </w:rPr>
      </w:pPr>
      <w:r w:rsidRPr="00E122C8">
        <w:rPr>
          <w:rFonts w:cstheme="minorHAnsi"/>
          <w:color w:val="000000"/>
          <w:sz w:val="24"/>
          <w:lang w:val="en-US"/>
        </w:rPr>
        <w:t>Dr. Benedetta Rizzo and Dr. Edoardo Merz,</w:t>
      </w:r>
    </w:p>
    <w:p w14:paraId="1922436F" w14:textId="541C88C1" w:rsidR="00545008" w:rsidRPr="00CD064A" w:rsidRDefault="004A1599" w:rsidP="001520A3">
      <w:pPr>
        <w:spacing w:before="0" w:after="120"/>
        <w:ind w:left="1418" w:hanging="284"/>
        <w:rPr>
          <w:rFonts w:cstheme="minorHAnsi"/>
          <w:color w:val="000000"/>
          <w:sz w:val="24"/>
        </w:rPr>
      </w:pPr>
      <w:r w:rsidRPr="00CD064A">
        <w:rPr>
          <w:rFonts w:cstheme="minorHAnsi"/>
          <w:color w:val="000000"/>
          <w:sz w:val="24"/>
        </w:rPr>
        <w:t>E-mail:</w:t>
      </w:r>
      <w:r w:rsidR="00CD064A" w:rsidRPr="00CD064A">
        <w:rPr>
          <w:rFonts w:cstheme="minorHAnsi"/>
          <w:color w:val="000000"/>
          <w:sz w:val="24"/>
        </w:rPr>
        <w:t xml:space="preserve"> </w:t>
      </w:r>
      <w:hyperlink r:id="rId24" w:history="1">
        <w:r w:rsidR="00CD064A" w:rsidRPr="00232348">
          <w:rPr>
            <w:rStyle w:val="Hyperlink"/>
            <w:szCs w:val="22"/>
          </w:rPr>
          <w:t>supportTDH@ministeroturismo.gov.it</w:t>
        </w:r>
      </w:hyperlink>
      <w:r w:rsidR="00237105" w:rsidRPr="00CD064A">
        <w:rPr>
          <w:rFonts w:cstheme="minorHAnsi"/>
          <w:color w:val="000000"/>
          <w:szCs w:val="22"/>
        </w:rPr>
        <w:t>;</w:t>
      </w:r>
      <w:hyperlink r:id="rId25" w:history="1">
        <w:r w:rsidR="00237105" w:rsidRPr="00CD064A">
          <w:rPr>
            <w:rStyle w:val="Hyperlink"/>
            <w:rFonts w:cstheme="minorHAnsi"/>
            <w:szCs w:val="22"/>
          </w:rPr>
          <w:t>dir.promozione@pec.ministeroturismo.gov.it</w:t>
        </w:r>
      </w:hyperlink>
      <w:r w:rsidR="00237105" w:rsidRPr="00CD064A">
        <w:rPr>
          <w:rFonts w:cstheme="minorHAnsi"/>
          <w:color w:val="000000"/>
          <w:sz w:val="24"/>
        </w:rPr>
        <w:t xml:space="preserve"> </w:t>
      </w:r>
    </w:p>
    <w:p w14:paraId="5281BCAF" w14:textId="6CD932C4" w:rsidR="00545008" w:rsidRPr="00E122C8" w:rsidRDefault="004A1599" w:rsidP="001520A3">
      <w:pPr>
        <w:spacing w:before="0" w:after="120"/>
        <w:ind w:left="1418" w:hanging="284"/>
        <w:rPr>
          <w:rFonts w:cstheme="minorHAnsi"/>
          <w:color w:val="000000"/>
          <w:sz w:val="24"/>
          <w:lang w:val="en-US"/>
        </w:rPr>
      </w:pPr>
      <w:r w:rsidRPr="00E122C8">
        <w:rPr>
          <w:rFonts w:cstheme="minorHAnsi"/>
          <w:color w:val="000000"/>
          <w:sz w:val="24"/>
          <w:lang w:val="en-US"/>
        </w:rPr>
        <w:t xml:space="preserve">The </w:t>
      </w:r>
      <w:r w:rsidR="00090A31">
        <w:rPr>
          <w:rFonts w:cstheme="minorHAnsi"/>
          <w:color w:val="000000"/>
          <w:sz w:val="24"/>
          <w:lang w:val="en-US"/>
        </w:rPr>
        <w:t>Adherent’s</w:t>
      </w:r>
      <w:r w:rsidRPr="00E122C8">
        <w:rPr>
          <w:rFonts w:cstheme="minorHAnsi"/>
          <w:color w:val="000000"/>
          <w:sz w:val="24"/>
          <w:lang w:val="en-US"/>
        </w:rPr>
        <w:t xml:space="preserve"> contact person is:</w:t>
      </w:r>
    </w:p>
    <w:p w14:paraId="5630763A" w14:textId="77777777" w:rsidR="00545008" w:rsidRPr="00D14D5C" w:rsidRDefault="004A1599" w:rsidP="001520A3">
      <w:pPr>
        <w:numPr>
          <w:ilvl w:val="0"/>
          <w:numId w:val="19"/>
        </w:numPr>
        <w:shd w:val="clear" w:color="auto" w:fill="FFFFFF"/>
        <w:spacing w:before="0" w:after="120"/>
        <w:jc w:val="left"/>
        <w:rPr>
          <w:rFonts w:cstheme="minorHAnsi"/>
          <w:sz w:val="24"/>
        </w:rPr>
      </w:pPr>
      <w:r w:rsidRPr="00D14D5C">
        <w:rPr>
          <w:rFonts w:cstheme="minorHAnsi"/>
          <w:color w:val="000000"/>
          <w:sz w:val="24"/>
        </w:rPr>
        <w:t>First name ________________________________</w:t>
      </w:r>
    </w:p>
    <w:p w14:paraId="1C347FC4" w14:textId="77777777" w:rsidR="00545008" w:rsidRPr="00D14D5C" w:rsidRDefault="004A1599" w:rsidP="001520A3">
      <w:pPr>
        <w:numPr>
          <w:ilvl w:val="0"/>
          <w:numId w:val="19"/>
        </w:numPr>
        <w:shd w:val="clear" w:color="auto" w:fill="FFFFFF"/>
        <w:spacing w:before="0" w:after="120"/>
        <w:jc w:val="left"/>
        <w:rPr>
          <w:rFonts w:cstheme="minorHAnsi"/>
          <w:sz w:val="24"/>
        </w:rPr>
      </w:pPr>
      <w:proofErr w:type="spellStart"/>
      <w:r w:rsidRPr="00D14D5C">
        <w:rPr>
          <w:rFonts w:cstheme="minorHAnsi"/>
          <w:color w:val="000000"/>
          <w:sz w:val="24"/>
        </w:rPr>
        <w:t>Surname</w:t>
      </w:r>
      <w:proofErr w:type="spellEnd"/>
      <w:r w:rsidRPr="00D14D5C">
        <w:rPr>
          <w:rFonts w:cstheme="minorHAnsi"/>
          <w:color w:val="000000"/>
          <w:sz w:val="24"/>
        </w:rPr>
        <w:t xml:space="preserve"> _____________________________</w:t>
      </w:r>
    </w:p>
    <w:p w14:paraId="25163CE0" w14:textId="77777777" w:rsidR="00545008" w:rsidRPr="00D14D5C" w:rsidRDefault="004A1599" w:rsidP="001520A3">
      <w:pPr>
        <w:numPr>
          <w:ilvl w:val="0"/>
          <w:numId w:val="19"/>
        </w:numPr>
        <w:shd w:val="clear" w:color="auto" w:fill="FFFFFF"/>
        <w:spacing w:before="0" w:after="120"/>
        <w:jc w:val="left"/>
        <w:rPr>
          <w:rFonts w:cstheme="minorHAnsi"/>
          <w:color w:val="000000"/>
          <w:sz w:val="24"/>
        </w:rPr>
      </w:pPr>
      <w:r w:rsidRPr="00D14D5C">
        <w:rPr>
          <w:rFonts w:cstheme="minorHAnsi"/>
          <w:color w:val="000000"/>
          <w:sz w:val="24"/>
        </w:rPr>
        <w:t>Email ________________________________</w:t>
      </w:r>
    </w:p>
    <w:p w14:paraId="271FDDFF" w14:textId="7305C85C" w:rsidR="00545008" w:rsidRPr="001520A3" w:rsidRDefault="00B7428C" w:rsidP="001520A3">
      <w:pPr>
        <w:numPr>
          <w:ilvl w:val="0"/>
          <w:numId w:val="19"/>
        </w:numPr>
        <w:shd w:val="clear" w:color="auto" w:fill="FFFFFF"/>
        <w:spacing w:before="0" w:after="120"/>
        <w:jc w:val="left"/>
        <w:rPr>
          <w:rFonts w:cstheme="minorHAnsi"/>
          <w:color w:val="000000"/>
          <w:sz w:val="24"/>
        </w:rPr>
      </w:pPr>
      <w:r>
        <w:rPr>
          <w:rFonts w:cstheme="minorHAnsi"/>
          <w:color w:val="000000"/>
          <w:sz w:val="24"/>
        </w:rPr>
        <w:t>T.I.N</w:t>
      </w:r>
      <w:r w:rsidR="004A1599" w:rsidRPr="00D14D5C">
        <w:rPr>
          <w:rFonts w:cstheme="minorHAnsi"/>
          <w:color w:val="000000"/>
          <w:sz w:val="24"/>
        </w:rPr>
        <w:t xml:space="preserve"> __________________________________</w:t>
      </w:r>
    </w:p>
    <w:p w14:paraId="0C944B78" w14:textId="77777777" w:rsidR="00545008" w:rsidRPr="00E122C8" w:rsidRDefault="004A1599" w:rsidP="001520A3">
      <w:pPr>
        <w:pStyle w:val="ListParagraph"/>
        <w:numPr>
          <w:ilvl w:val="0"/>
          <w:numId w:val="21"/>
        </w:numPr>
        <w:shd w:val="clear" w:color="auto" w:fill="FFFFFF"/>
        <w:spacing w:before="0" w:after="120"/>
        <w:contextualSpacing w:val="0"/>
        <w:jc w:val="left"/>
        <w:rPr>
          <w:rFonts w:cstheme="minorHAnsi"/>
          <w:b/>
          <w:color w:val="000000"/>
          <w:sz w:val="24"/>
          <w:lang w:val="en-US"/>
        </w:rPr>
      </w:pPr>
      <w:r w:rsidRPr="00E122C8">
        <w:rPr>
          <w:rFonts w:cstheme="minorHAnsi"/>
          <w:color w:val="000000"/>
          <w:sz w:val="24"/>
          <w:lang w:val="en-US"/>
        </w:rPr>
        <w:t>Each of the Parties may replace, at any time, its Contact Person by giving written notice to the other Party.</w:t>
      </w:r>
    </w:p>
    <w:p w14:paraId="301FE72D" w14:textId="307DCB4D" w:rsidR="00545008" w:rsidRPr="00E122C8" w:rsidRDefault="004A1599">
      <w:pPr>
        <w:spacing w:beforeAutospacing="1" w:afterAutospacing="1"/>
        <w:rPr>
          <w:rFonts w:cstheme="minorHAnsi"/>
          <w:b/>
          <w:bCs/>
          <w:color w:val="000000"/>
          <w:sz w:val="24"/>
          <w:lang w:val="en-US"/>
        </w:rPr>
      </w:pPr>
      <w:r w:rsidRPr="00E122C8">
        <w:rPr>
          <w:rFonts w:cstheme="minorHAnsi"/>
          <w:b/>
          <w:bCs/>
          <w:color w:val="000000"/>
          <w:sz w:val="24"/>
          <w:lang w:val="en-US"/>
        </w:rPr>
        <w:t>ART. 5 - Obligations and responsibilities of the MiTur</w:t>
      </w:r>
    </w:p>
    <w:p w14:paraId="52F4861C" w14:textId="75B13603" w:rsidR="00545008" w:rsidRPr="00E122C8" w:rsidRDefault="004A1599" w:rsidP="001520A3">
      <w:pPr>
        <w:numPr>
          <w:ilvl w:val="0"/>
          <w:numId w:val="9"/>
        </w:numPr>
        <w:spacing w:before="0" w:after="120"/>
        <w:ind w:left="714" w:hanging="357"/>
        <w:rPr>
          <w:rFonts w:cstheme="minorHAnsi"/>
          <w:color w:val="000000"/>
          <w:sz w:val="24"/>
          <w:lang w:val="en-US"/>
        </w:rPr>
      </w:pPr>
      <w:r w:rsidRPr="00E122C8">
        <w:rPr>
          <w:rFonts w:cstheme="minorHAnsi"/>
          <w:color w:val="000000"/>
          <w:sz w:val="24"/>
          <w:lang w:val="en-US"/>
        </w:rPr>
        <w:t>The MiTur has the obligation to operate in full compliance with the provisions of the AgID Guidelines, the Interoperability Guidelines (TDH022) and this Agreement.</w:t>
      </w:r>
    </w:p>
    <w:p w14:paraId="09C9B512" w14:textId="727ED97A" w:rsidR="00545008" w:rsidRPr="00E122C8" w:rsidRDefault="004A1599" w:rsidP="001520A3">
      <w:pPr>
        <w:numPr>
          <w:ilvl w:val="0"/>
          <w:numId w:val="9"/>
        </w:numPr>
        <w:spacing w:before="0" w:after="120"/>
        <w:ind w:left="714" w:hanging="357"/>
        <w:rPr>
          <w:rFonts w:cstheme="minorHAnsi"/>
          <w:color w:val="000000"/>
          <w:sz w:val="24"/>
          <w:lang w:val="en-US"/>
        </w:rPr>
      </w:pPr>
      <w:r w:rsidRPr="00E122C8">
        <w:rPr>
          <w:rFonts w:cstheme="minorHAnsi"/>
          <w:color w:val="000000"/>
          <w:sz w:val="24"/>
          <w:lang w:val="en-US"/>
        </w:rPr>
        <w:t>MiTur bears, exclusively, the following obligations, being in the responsibility of the same:</w:t>
      </w:r>
    </w:p>
    <w:p w14:paraId="1A341F4D" w14:textId="75836007" w:rsidR="00545008" w:rsidRPr="00E122C8" w:rsidRDefault="004A1599" w:rsidP="001520A3">
      <w:pPr>
        <w:numPr>
          <w:ilvl w:val="1"/>
          <w:numId w:val="9"/>
        </w:numPr>
        <w:spacing w:before="0" w:after="120"/>
        <w:ind w:left="1434" w:hanging="357"/>
        <w:rPr>
          <w:rFonts w:cstheme="minorHAnsi"/>
          <w:color w:val="000000"/>
          <w:sz w:val="24"/>
          <w:lang w:val="en-US"/>
        </w:rPr>
      </w:pPr>
      <w:r w:rsidRPr="00E122C8">
        <w:rPr>
          <w:rFonts w:cstheme="minorHAnsi"/>
          <w:color w:val="000000"/>
          <w:sz w:val="24"/>
          <w:lang w:val="en-US"/>
        </w:rPr>
        <w:t xml:space="preserve">carry out the risk analysis on the protection of personal data that will be obtained </w:t>
      </w:r>
      <w:r w:rsidR="00AD39F3" w:rsidRPr="00E122C8">
        <w:rPr>
          <w:rFonts w:cstheme="minorHAnsi"/>
          <w:color w:val="000000"/>
          <w:sz w:val="24"/>
          <w:lang w:val="en-US"/>
        </w:rPr>
        <w:t>using</w:t>
      </w:r>
      <w:r w:rsidRPr="00E122C8">
        <w:rPr>
          <w:rFonts w:cstheme="minorHAnsi"/>
          <w:color w:val="000000"/>
          <w:sz w:val="24"/>
          <w:lang w:val="en-US"/>
        </w:rPr>
        <w:t xml:space="preserve"> the E-service (so-called DPIA) referred to in article 35 paragraph 4 of EU Regulation 679/2016 before proceeding with the provision of services to the tourist. These assessments will be carried out, if the resulting data processing presents high risks for the rights and freedoms of the persons concerned, </w:t>
      </w:r>
      <w:r w:rsidR="004B0846" w:rsidRPr="00E122C8">
        <w:rPr>
          <w:rFonts w:cstheme="minorHAnsi"/>
          <w:color w:val="000000"/>
          <w:sz w:val="24"/>
          <w:lang w:val="en-US"/>
        </w:rPr>
        <w:t>considering</w:t>
      </w:r>
      <w:r w:rsidRPr="00E122C8">
        <w:rPr>
          <w:rFonts w:cstheme="minorHAnsi"/>
          <w:color w:val="000000"/>
          <w:sz w:val="24"/>
          <w:lang w:val="en-US"/>
        </w:rPr>
        <w:t xml:space="preserve"> the Provision of the data protection guarantor containing the "List of types of processing subject to the requirement of an evaluation of impact on data protection pursuant to art. 35, paragraph 4, of Regulation (EU) no. 2016/679 - 11 October 2018" and, in any case,</w:t>
      </w:r>
      <w:r w:rsidR="007672F6">
        <w:rPr>
          <w:rFonts w:cstheme="minorHAnsi"/>
          <w:color w:val="000000"/>
          <w:sz w:val="24"/>
          <w:lang w:val="en-US"/>
        </w:rPr>
        <w:t xml:space="preserve"> </w:t>
      </w:r>
      <w:r w:rsidR="002D34E4">
        <w:rPr>
          <w:rFonts w:cstheme="minorHAnsi"/>
          <w:color w:val="000000"/>
          <w:sz w:val="24"/>
          <w:lang w:val="en-US"/>
        </w:rPr>
        <w:t>always in the expectation of also concretely realizing the principle set in data protection from the design stage of service delivery and by default (</w:t>
      </w:r>
      <w:proofErr w:type="spellStart"/>
      <w:r w:rsidR="002D34E4">
        <w:rPr>
          <w:rFonts w:cstheme="minorHAnsi"/>
          <w:color w:val="000000"/>
          <w:sz w:val="24"/>
          <w:lang w:val="en-US"/>
        </w:rPr>
        <w:t>ex Article</w:t>
      </w:r>
      <w:proofErr w:type="spellEnd"/>
      <w:r w:rsidR="002D34E4">
        <w:rPr>
          <w:rFonts w:cstheme="minorHAnsi"/>
          <w:color w:val="000000"/>
          <w:sz w:val="24"/>
          <w:lang w:val="en-US"/>
        </w:rPr>
        <w:t xml:space="preserve"> 25 of Regulation (EU) No. 2016/679);</w:t>
      </w:r>
    </w:p>
    <w:p w14:paraId="5CA18372" w14:textId="000691B0"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use the data and information provided by the </w:t>
      </w:r>
      <w:r w:rsidR="00090A31">
        <w:rPr>
          <w:rFonts w:cstheme="minorHAnsi"/>
          <w:color w:val="000000"/>
          <w:sz w:val="24"/>
          <w:lang w:val="en-US"/>
        </w:rPr>
        <w:t>Adherent</w:t>
      </w:r>
      <w:r w:rsidRPr="00E122C8">
        <w:rPr>
          <w:rFonts w:cstheme="minorHAnsi"/>
          <w:color w:val="000000"/>
          <w:sz w:val="24"/>
          <w:lang w:val="en-US"/>
        </w:rPr>
        <w:t xml:space="preserve">, including the personal data necessary for the finalization of the reservations and during the use of the E-service only for the stated purposes and within the limits of the latter, as well as only for the time strictly necessary to carry out the activities for which its use was requested, or, for analytical, statistical and profiling purposes, where permitted, in compliance with current legislation and for the time indicated from time to time in the relative information on the processing of personal data provided to the owner of the data. Furthermore, the </w:t>
      </w:r>
      <w:proofErr w:type="gramStart"/>
      <w:r w:rsidRPr="00E122C8">
        <w:rPr>
          <w:rFonts w:cstheme="minorHAnsi"/>
          <w:color w:val="000000"/>
          <w:sz w:val="24"/>
          <w:lang w:val="en-US"/>
        </w:rPr>
        <w:t>aforementioned data</w:t>
      </w:r>
      <w:proofErr w:type="gramEnd"/>
      <w:r w:rsidRPr="00E122C8">
        <w:rPr>
          <w:rFonts w:cstheme="minorHAnsi"/>
          <w:color w:val="000000"/>
          <w:sz w:val="24"/>
          <w:lang w:val="en-US"/>
        </w:rPr>
        <w:t xml:space="preserve"> may be enriched with the navigation data and preferences of the end-users expressed during navigation on the TDH and/or italia.it portal, only in cases where this is legitimately permitted pursuant to the GDPR, and therefore transfer them to Adherents in aggregate form in order to increase the information set and optimize the personalized tourist offer. If of interest, the Parties will agree on specific terms and conditions.</w:t>
      </w:r>
      <w:bookmarkStart w:id="11" w:name="_Hlk103080847"/>
      <w:bookmarkEnd w:id="11"/>
    </w:p>
    <w:p w14:paraId="3B3C8847" w14:textId="77777777"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adequately instruct Users, authorized to act on their own behalf, on the correct use of the E-service as well as on the processing of personal data, the related risks and the rights of the interested </w:t>
      </w:r>
      <w:proofErr w:type="gramStart"/>
      <w:r w:rsidRPr="00E122C8">
        <w:rPr>
          <w:rFonts w:cstheme="minorHAnsi"/>
          <w:color w:val="000000"/>
          <w:sz w:val="24"/>
          <w:lang w:val="en-US"/>
        </w:rPr>
        <w:t>parties;</w:t>
      </w:r>
      <w:proofErr w:type="gramEnd"/>
    </w:p>
    <w:p w14:paraId="1C44D9CC" w14:textId="6B75CB2F"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promptly notify the </w:t>
      </w:r>
      <w:r w:rsidR="00BC74B8">
        <w:rPr>
          <w:rFonts w:cstheme="minorHAnsi"/>
          <w:color w:val="000000"/>
          <w:sz w:val="24"/>
          <w:lang w:val="en-US"/>
        </w:rPr>
        <w:t>Adherent</w:t>
      </w:r>
      <w:r w:rsidRPr="00E122C8">
        <w:rPr>
          <w:rFonts w:cstheme="minorHAnsi"/>
          <w:color w:val="000000"/>
          <w:sz w:val="24"/>
          <w:lang w:val="en-US"/>
        </w:rPr>
        <w:t xml:space="preserve"> of any event and/or condition that modifies this Agreement, requesting acceptance of the clauses subject to </w:t>
      </w:r>
      <w:proofErr w:type="gramStart"/>
      <w:r w:rsidRPr="00E122C8">
        <w:rPr>
          <w:rFonts w:cstheme="minorHAnsi"/>
          <w:color w:val="000000"/>
          <w:sz w:val="24"/>
          <w:lang w:val="en-US"/>
        </w:rPr>
        <w:t>modification;</w:t>
      </w:r>
      <w:proofErr w:type="gramEnd"/>
    </w:p>
    <w:p w14:paraId="18641DF6" w14:textId="77777777" w:rsidR="00545008" w:rsidRPr="00E122C8" w:rsidRDefault="004A1599" w:rsidP="001520A3">
      <w:pPr>
        <w:numPr>
          <w:ilvl w:val="1"/>
          <w:numId w:val="9"/>
        </w:numPr>
        <w:spacing w:before="0" w:after="120"/>
        <w:rPr>
          <w:rFonts w:cstheme="minorHAnsi"/>
          <w:b/>
          <w:bCs/>
          <w:color w:val="000000"/>
          <w:sz w:val="24"/>
          <w:lang w:val="en-US"/>
        </w:rPr>
      </w:pPr>
      <w:r w:rsidRPr="00E122C8">
        <w:rPr>
          <w:rFonts w:cstheme="minorHAnsi"/>
          <w:sz w:val="24"/>
          <w:lang w:val="en-US"/>
        </w:rPr>
        <w:t xml:space="preserve">implement any regulatory changes on privacy and security that impact on the TDH, providing to adapt it and making the new version available for </w:t>
      </w:r>
      <w:proofErr w:type="gramStart"/>
      <w:r w:rsidRPr="00E122C8">
        <w:rPr>
          <w:rFonts w:cstheme="minorHAnsi"/>
          <w:sz w:val="24"/>
          <w:lang w:val="en-US"/>
        </w:rPr>
        <w:t>use;</w:t>
      </w:r>
      <w:proofErr w:type="gramEnd"/>
    </w:p>
    <w:p w14:paraId="53DE1858" w14:textId="1790BF86"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notify the </w:t>
      </w:r>
      <w:r w:rsidR="00BC74B8">
        <w:rPr>
          <w:rFonts w:cstheme="minorHAnsi"/>
          <w:color w:val="000000"/>
          <w:sz w:val="24"/>
          <w:lang w:val="en-US"/>
        </w:rPr>
        <w:t>Adherent</w:t>
      </w:r>
      <w:r w:rsidRPr="00E122C8">
        <w:rPr>
          <w:rFonts w:cstheme="minorHAnsi"/>
          <w:color w:val="000000"/>
          <w:sz w:val="24"/>
          <w:lang w:val="en-US"/>
        </w:rPr>
        <w:t xml:space="preserve"> promptly, at the latest within 24 hours of any events impacting the security relating to the integrity and confidentiality of the communications necessary for accessing and using the related E-</w:t>
      </w:r>
      <w:proofErr w:type="gramStart"/>
      <w:r w:rsidRPr="00E122C8">
        <w:rPr>
          <w:rFonts w:cstheme="minorHAnsi"/>
          <w:color w:val="000000"/>
          <w:sz w:val="24"/>
          <w:lang w:val="en-US"/>
        </w:rPr>
        <w:t>service;</w:t>
      </w:r>
      <w:proofErr w:type="gramEnd"/>
    </w:p>
    <w:p w14:paraId="0A58C7BB" w14:textId="3048014C"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report to the </w:t>
      </w:r>
      <w:r w:rsidR="00BC74B8">
        <w:rPr>
          <w:rFonts w:cstheme="minorHAnsi"/>
          <w:color w:val="000000"/>
          <w:sz w:val="24"/>
          <w:lang w:val="en-US"/>
        </w:rPr>
        <w:t>Adherent</w:t>
      </w:r>
      <w:r w:rsidRPr="00E122C8">
        <w:rPr>
          <w:rFonts w:cstheme="minorHAnsi"/>
          <w:color w:val="000000"/>
          <w:sz w:val="24"/>
          <w:lang w:val="en-US"/>
        </w:rPr>
        <w:t xml:space="preserve"> promptly, at the latest within 24 hours, any malfunction or disservice encountered during access and/or use of the E-</w:t>
      </w:r>
      <w:proofErr w:type="gramStart"/>
      <w:r w:rsidRPr="00E122C8">
        <w:rPr>
          <w:rFonts w:cstheme="minorHAnsi"/>
          <w:color w:val="000000"/>
          <w:sz w:val="24"/>
          <w:lang w:val="en-US"/>
        </w:rPr>
        <w:t>service;</w:t>
      </w:r>
      <w:proofErr w:type="gramEnd"/>
    </w:p>
    <w:p w14:paraId="0AF309A8" w14:textId="1A75C82E"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make available to the </w:t>
      </w:r>
      <w:r w:rsidR="008B1B34">
        <w:rPr>
          <w:rFonts w:cstheme="minorHAnsi"/>
          <w:color w:val="000000"/>
          <w:sz w:val="24"/>
          <w:lang w:val="en-US"/>
        </w:rPr>
        <w:t>Adherent</w:t>
      </w:r>
      <w:r w:rsidRPr="00E122C8">
        <w:rPr>
          <w:rFonts w:cstheme="minorHAnsi"/>
          <w:color w:val="000000"/>
          <w:sz w:val="24"/>
          <w:lang w:val="en-US"/>
        </w:rPr>
        <w:t xml:space="preserve"> a suitable assistance service relating to the functionality of the TDH/italia.it </w:t>
      </w:r>
      <w:proofErr w:type="gramStart"/>
      <w:r w:rsidRPr="00E122C8">
        <w:rPr>
          <w:rFonts w:cstheme="minorHAnsi"/>
          <w:color w:val="000000"/>
          <w:sz w:val="24"/>
          <w:lang w:val="en-US"/>
        </w:rPr>
        <w:t>portal;</w:t>
      </w:r>
      <w:proofErr w:type="gramEnd"/>
    </w:p>
    <w:p w14:paraId="28C638C4" w14:textId="77777777"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in case of violation of the personal data of which he is the data controller, proceed with the eventual notification to the Supervisory Authority and, where necessary, with the communication to the interested parties in application of the articles 33 and 34 of Regulation (EU) 2016/679 (hereinafter GDPR</w:t>
      </w:r>
      <w:proofErr w:type="gramStart"/>
      <w:r w:rsidRPr="00E122C8">
        <w:rPr>
          <w:rFonts w:cstheme="minorHAnsi"/>
          <w:color w:val="000000"/>
          <w:sz w:val="24"/>
          <w:lang w:val="en-US"/>
        </w:rPr>
        <w:t>);</w:t>
      </w:r>
      <w:proofErr w:type="gramEnd"/>
    </w:p>
    <w:p w14:paraId="577C7CA9" w14:textId="7ABBB2BF" w:rsidR="00545008" w:rsidRPr="00E122C8" w:rsidRDefault="004A1599" w:rsidP="001520A3">
      <w:pPr>
        <w:numPr>
          <w:ilvl w:val="1"/>
          <w:numId w:val="9"/>
        </w:numPr>
        <w:spacing w:before="0" w:after="120"/>
        <w:rPr>
          <w:rFonts w:cstheme="minorHAnsi"/>
          <w:color w:val="000000"/>
          <w:sz w:val="24"/>
          <w:lang w:val="en-US"/>
        </w:rPr>
      </w:pPr>
      <w:r w:rsidRPr="00E122C8">
        <w:rPr>
          <w:rFonts w:cstheme="minorHAnsi"/>
          <w:color w:val="000000"/>
          <w:sz w:val="24"/>
          <w:lang w:val="en-US"/>
        </w:rPr>
        <w:t xml:space="preserve">guarantee conditions of absolute equality of treatment between </w:t>
      </w:r>
      <w:r w:rsidR="00445DC2">
        <w:rPr>
          <w:rFonts w:cstheme="minorHAnsi"/>
          <w:color w:val="000000"/>
          <w:sz w:val="24"/>
          <w:lang w:val="en-US"/>
        </w:rPr>
        <w:t>Adherents</w:t>
      </w:r>
      <w:r w:rsidRPr="00E122C8">
        <w:rPr>
          <w:rFonts w:cstheme="minorHAnsi"/>
          <w:color w:val="000000"/>
          <w:sz w:val="24"/>
          <w:lang w:val="en-US"/>
        </w:rPr>
        <w:t xml:space="preserve"> who fall within the same sector of activity, without directly or indirectly generating competitive advantages for any of them.</w:t>
      </w:r>
    </w:p>
    <w:p w14:paraId="5DC747D8" w14:textId="76FF0E95" w:rsidR="00545008" w:rsidRPr="00E122C8" w:rsidRDefault="004A1599" w:rsidP="00A31610">
      <w:pPr>
        <w:spacing w:beforeAutospacing="1" w:afterLines="120" w:after="288"/>
        <w:rPr>
          <w:rFonts w:cstheme="minorHAnsi"/>
          <w:b/>
          <w:bCs/>
          <w:color w:val="000000"/>
          <w:sz w:val="24"/>
          <w:lang w:val="en-US"/>
        </w:rPr>
      </w:pPr>
      <w:r w:rsidRPr="00E122C8">
        <w:rPr>
          <w:rFonts w:cstheme="minorHAnsi"/>
          <w:b/>
          <w:bCs/>
          <w:color w:val="000000"/>
          <w:sz w:val="24"/>
          <w:lang w:val="en-US"/>
        </w:rPr>
        <w:t xml:space="preserve">ART. 6 </w:t>
      </w:r>
      <w:r w:rsidR="000071C9">
        <w:rPr>
          <w:rFonts w:cstheme="minorHAnsi"/>
          <w:b/>
          <w:bCs/>
          <w:color w:val="000000"/>
          <w:sz w:val="24"/>
          <w:lang w:val="en-US"/>
        </w:rPr>
        <w:t>–</w:t>
      </w:r>
      <w:r w:rsidRPr="00E122C8">
        <w:rPr>
          <w:rFonts w:cstheme="minorHAnsi"/>
          <w:b/>
          <w:bCs/>
          <w:color w:val="000000"/>
          <w:sz w:val="24"/>
          <w:lang w:val="en-US"/>
        </w:rPr>
        <w:t xml:space="preserve"> Obligations and responsibilities of the </w:t>
      </w:r>
      <w:r w:rsidR="00090A31">
        <w:rPr>
          <w:rFonts w:cstheme="minorHAnsi"/>
          <w:b/>
          <w:bCs/>
          <w:color w:val="000000"/>
          <w:sz w:val="24"/>
          <w:lang w:val="en-US"/>
        </w:rPr>
        <w:t>Adherent</w:t>
      </w:r>
    </w:p>
    <w:p w14:paraId="411C0B40" w14:textId="1DF0DC28"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bears the obligation to operate in full compliance with the provisions of the AgID Guidelines, the Interoperability Guidelines (TDH022) and this Agreement.</w:t>
      </w:r>
    </w:p>
    <w:p w14:paraId="6BE871A9" w14:textId="0624BEED"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allows MiTur the legitimate use of the data acquired through the E-Services published in the API catalog for all uses compatible with the institutional purposes highlighted in this agreement, including, by way of example, the publication of additional own E -Service for the delivery of new content to </w:t>
      </w:r>
      <w:r w:rsidR="00090A31">
        <w:rPr>
          <w:rFonts w:cstheme="minorHAnsi"/>
          <w:color w:val="000000"/>
          <w:sz w:val="24"/>
          <w:lang w:val="en-US"/>
        </w:rPr>
        <w:t>Adherents</w:t>
      </w:r>
      <w:r w:rsidRPr="00E122C8">
        <w:rPr>
          <w:rFonts w:cstheme="minorHAnsi"/>
          <w:color w:val="000000"/>
          <w:sz w:val="24"/>
          <w:lang w:val="en-US"/>
        </w:rPr>
        <w:t>.</w:t>
      </w:r>
    </w:p>
    <w:p w14:paraId="4F5D5150" w14:textId="7A9B44AC"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provide and/or intermediate and, in any case, to display on the TDH exclusively tourist services provided in accordance with current sector legislation, also with reference, by way of example, to the use of personnel qualified for the role performed and to the guarantees offered to the End Users referred to in Article 3 of the Notice.</w:t>
      </w:r>
    </w:p>
    <w:p w14:paraId="4A0539B6" w14:textId="519B06DA"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adopt and display on all its services (e.g. widgets) communication and information tools to End Users such as to make the latter aware, in a clear and unequivocal manner, of the role of the MiTur in order to make clear that the MiTur does not play the role of tourist company or professional operator and/or intermediary and operates exclusively for the purposes of public interest within its competence, not being able and never being, under any circumstances, a "seller" of tourist services.</w:t>
      </w:r>
    </w:p>
    <w:p w14:paraId="4583D82E" w14:textId="33A819BB"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must guarantee visibility on the services displayed on the TDH, in an equal and non-discriminatory manner, towards its own tourist service providers who supply or provide a service in accordance with the national and regional legislation in force and in line with the requirements of to the Notice below.</w:t>
      </w:r>
    </w:p>
    <w:p w14:paraId="280A32A5" w14:textId="716F197B" w:rsidR="00FE43F8" w:rsidRPr="00E122C8" w:rsidRDefault="00774FB3"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must guarantee possession of the insurance documentation </w:t>
      </w:r>
      <w:proofErr w:type="gramStart"/>
      <w:r w:rsidRPr="00E122C8">
        <w:rPr>
          <w:rFonts w:cstheme="minorHAnsi"/>
          <w:color w:val="000000"/>
          <w:sz w:val="24"/>
          <w:lang w:val="en-US"/>
        </w:rPr>
        <w:t>in order to</w:t>
      </w:r>
      <w:proofErr w:type="gramEnd"/>
      <w:r w:rsidRPr="00E122C8">
        <w:rPr>
          <w:rFonts w:cstheme="minorHAnsi"/>
          <w:color w:val="000000"/>
          <w:sz w:val="24"/>
          <w:lang w:val="en-US"/>
        </w:rPr>
        <w:t xml:space="preserve"> protect the tourist in carrying out the activities and in the event of insolvency and/or bankruptcy of the </w:t>
      </w:r>
      <w:r w:rsidR="00090A31">
        <w:rPr>
          <w:rFonts w:cstheme="minorHAnsi"/>
          <w:color w:val="000000"/>
          <w:sz w:val="24"/>
          <w:lang w:val="en-US"/>
        </w:rPr>
        <w:t>Adherent</w:t>
      </w:r>
      <w:r w:rsidRPr="00E122C8">
        <w:rPr>
          <w:rFonts w:cstheme="minorHAnsi"/>
          <w:color w:val="000000"/>
          <w:sz w:val="24"/>
          <w:lang w:val="en-US"/>
        </w:rPr>
        <w:t>.</w:t>
      </w:r>
    </w:p>
    <w:p w14:paraId="702E6B88" w14:textId="13E0ED7F"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is responsible for analyzing the risk on the protection of the personal data that will be obtained </w:t>
      </w:r>
      <w:proofErr w:type="gramStart"/>
      <w:r w:rsidRPr="00E122C8">
        <w:rPr>
          <w:rFonts w:cstheme="minorHAnsi"/>
          <w:color w:val="000000"/>
          <w:sz w:val="24"/>
          <w:lang w:val="en-US"/>
        </w:rPr>
        <w:t>through the use of</w:t>
      </w:r>
      <w:proofErr w:type="gramEnd"/>
      <w:r w:rsidRPr="00E122C8">
        <w:rPr>
          <w:rFonts w:cstheme="minorHAnsi"/>
          <w:color w:val="000000"/>
          <w:sz w:val="24"/>
          <w:lang w:val="en-US"/>
        </w:rPr>
        <w:t xml:space="preserve"> the E-service.</w:t>
      </w:r>
    </w:p>
    <w:p w14:paraId="3FE0451B" w14:textId="473B9FFA"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must provide MiTur with a copy of their privacy information, for publication in the pages relating to the </w:t>
      </w:r>
      <w:r w:rsidR="00EA3C70">
        <w:rPr>
          <w:rFonts w:cstheme="minorHAnsi"/>
          <w:color w:val="000000"/>
          <w:sz w:val="24"/>
          <w:lang w:val="en-US"/>
        </w:rPr>
        <w:t>Adherent’s</w:t>
      </w:r>
      <w:r w:rsidRPr="00E122C8">
        <w:rPr>
          <w:rFonts w:cstheme="minorHAnsi"/>
          <w:color w:val="000000"/>
          <w:sz w:val="24"/>
          <w:lang w:val="en-US"/>
        </w:rPr>
        <w:t xml:space="preserve"> contents on the TDH which imply the acquisition of personal data and their communication. The </w:t>
      </w:r>
      <w:r w:rsidR="00AA463A">
        <w:rPr>
          <w:rFonts w:cstheme="minorHAnsi"/>
          <w:color w:val="000000"/>
          <w:sz w:val="24"/>
          <w:lang w:val="en-US"/>
        </w:rPr>
        <w:t>Adherent</w:t>
      </w:r>
      <w:r w:rsidRPr="00E122C8">
        <w:rPr>
          <w:rFonts w:cstheme="minorHAnsi"/>
          <w:color w:val="000000"/>
          <w:sz w:val="24"/>
          <w:lang w:val="en-US"/>
        </w:rPr>
        <w:t xml:space="preserve"> guarantees that the </w:t>
      </w:r>
      <w:proofErr w:type="gramStart"/>
      <w:r w:rsidRPr="00E122C8">
        <w:rPr>
          <w:rFonts w:cstheme="minorHAnsi"/>
          <w:color w:val="000000"/>
          <w:sz w:val="24"/>
          <w:lang w:val="en-US"/>
        </w:rPr>
        <w:t>aforementioned privacy</w:t>
      </w:r>
      <w:proofErr w:type="gramEnd"/>
      <w:r w:rsidRPr="00E122C8">
        <w:rPr>
          <w:rFonts w:cstheme="minorHAnsi"/>
          <w:color w:val="000000"/>
          <w:sz w:val="24"/>
          <w:lang w:val="en-US"/>
        </w:rPr>
        <w:t xml:space="preserve"> information contains all the information pursuant to art. 13 of the GDPR, also in relation to the subsequent communication to MiTur of the data relating to the reservation (modifications, actual use of the services, etc</w:t>
      </w:r>
      <w:r w:rsidR="00C6516D" w:rsidRPr="00E122C8">
        <w:rPr>
          <w:rFonts w:cstheme="minorHAnsi"/>
          <w:color w:val="000000"/>
          <w:sz w:val="24"/>
          <w:lang w:val="en-US"/>
        </w:rPr>
        <w:t>.</w:t>
      </w:r>
      <w:r w:rsidRPr="00E122C8">
        <w:rPr>
          <w:rFonts w:cstheme="minorHAnsi"/>
          <w:color w:val="000000"/>
          <w:sz w:val="24"/>
          <w:lang w:val="en-US"/>
        </w:rPr>
        <w:t>).</w:t>
      </w:r>
      <w:bookmarkStart w:id="12" w:name="_Hlk110607619"/>
    </w:p>
    <w:p w14:paraId="19C7EAA9" w14:textId="54AEAC58"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identify within his own organization and accredit on the TDH the Operational contact person (paragraph 1, art. 4 of this agreement) who will be responsible for the technical/operational relationship with the TDH ecosystem, as well as responsible for the management of TDH utilities, and therefore it will be your responsibility:</w:t>
      </w:r>
    </w:p>
    <w:p w14:paraId="258224AC" w14:textId="26D82B9B" w:rsidR="00545008" w:rsidRPr="00E122C8" w:rsidRDefault="004A1599" w:rsidP="001520A3">
      <w:pPr>
        <w:numPr>
          <w:ilvl w:val="1"/>
          <w:numId w:val="15"/>
        </w:numPr>
        <w:spacing w:before="0" w:after="120"/>
        <w:ind w:hanging="357"/>
        <w:rPr>
          <w:rFonts w:cstheme="minorHAnsi"/>
          <w:color w:val="000000"/>
          <w:sz w:val="24"/>
          <w:lang w:val="en-US"/>
        </w:rPr>
      </w:pPr>
      <w:r w:rsidRPr="00E122C8">
        <w:rPr>
          <w:rFonts w:cstheme="minorHAnsi"/>
          <w:color w:val="000000"/>
          <w:sz w:val="24"/>
          <w:lang w:val="en-US"/>
        </w:rPr>
        <w:t xml:space="preserve">identify the Users authorized to operate on behalf of the </w:t>
      </w:r>
      <w:r w:rsidR="00AA463A">
        <w:rPr>
          <w:rFonts w:cstheme="minorHAnsi"/>
          <w:color w:val="000000"/>
          <w:sz w:val="24"/>
          <w:lang w:val="en-US"/>
        </w:rPr>
        <w:t>Adherent</w:t>
      </w:r>
      <w:r w:rsidRPr="00E122C8">
        <w:rPr>
          <w:rFonts w:cstheme="minorHAnsi"/>
          <w:color w:val="000000"/>
          <w:sz w:val="24"/>
          <w:lang w:val="en-US"/>
        </w:rPr>
        <w:t xml:space="preserve"> with reference to the management of the single E-</w:t>
      </w:r>
      <w:proofErr w:type="gramStart"/>
      <w:r w:rsidRPr="00E122C8">
        <w:rPr>
          <w:rFonts w:cstheme="minorHAnsi"/>
          <w:color w:val="000000"/>
          <w:sz w:val="24"/>
          <w:lang w:val="en-US"/>
        </w:rPr>
        <w:t>service;</w:t>
      </w:r>
      <w:proofErr w:type="gramEnd"/>
    </w:p>
    <w:p w14:paraId="0CC594B5" w14:textId="10F28E8F" w:rsidR="00545008" w:rsidRPr="00E122C8" w:rsidRDefault="004A1599" w:rsidP="001520A3">
      <w:pPr>
        <w:numPr>
          <w:ilvl w:val="1"/>
          <w:numId w:val="15"/>
        </w:numPr>
        <w:spacing w:before="0" w:after="120"/>
        <w:ind w:hanging="357"/>
        <w:rPr>
          <w:rFonts w:cstheme="minorHAnsi"/>
          <w:color w:val="000000"/>
          <w:sz w:val="24"/>
          <w:lang w:val="en-US"/>
        </w:rPr>
      </w:pPr>
      <w:r w:rsidRPr="00E122C8">
        <w:rPr>
          <w:rFonts w:cstheme="minorHAnsi"/>
          <w:color w:val="000000"/>
          <w:sz w:val="24"/>
          <w:lang w:val="en-US"/>
        </w:rPr>
        <w:t xml:space="preserve">monitor the list of active users of your organization accredited on the TDH and authorized to operate on behalf of the </w:t>
      </w:r>
      <w:r w:rsidR="00074FF0">
        <w:rPr>
          <w:rFonts w:cstheme="minorHAnsi"/>
          <w:color w:val="000000"/>
          <w:sz w:val="24"/>
          <w:lang w:val="en-US"/>
        </w:rPr>
        <w:t>Adherent</w:t>
      </w:r>
      <w:r w:rsidRPr="00E122C8">
        <w:rPr>
          <w:rFonts w:cstheme="minorHAnsi"/>
          <w:color w:val="000000"/>
          <w:sz w:val="24"/>
          <w:lang w:val="en-US"/>
        </w:rPr>
        <w:t xml:space="preserve"> and promptly notify MiTur of any changes (e.g</w:t>
      </w:r>
      <w:r w:rsidR="00C6516D" w:rsidRPr="00E122C8">
        <w:rPr>
          <w:rFonts w:cstheme="minorHAnsi"/>
          <w:color w:val="000000"/>
          <w:sz w:val="24"/>
          <w:lang w:val="en-US"/>
        </w:rPr>
        <w:t>.,</w:t>
      </w:r>
      <w:r w:rsidRPr="00E122C8">
        <w:rPr>
          <w:rFonts w:cstheme="minorHAnsi"/>
          <w:color w:val="000000"/>
          <w:sz w:val="24"/>
          <w:lang w:val="en-US"/>
        </w:rPr>
        <w:t xml:space="preserve"> replacement of operational contact person, termination of user, etc.).</w:t>
      </w:r>
      <w:bookmarkEnd w:id="12"/>
    </w:p>
    <w:p w14:paraId="12E69C67" w14:textId="127E5243"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at the request of the MiTur, to adhere to any subsequent versions of the E-service prepared and released in the API Catalogue, within </w:t>
      </w:r>
      <w:r w:rsidR="00E0219F">
        <w:rPr>
          <w:rFonts w:cstheme="minorHAnsi"/>
          <w:color w:val="000000"/>
          <w:sz w:val="24"/>
          <w:lang w:val="en-US"/>
        </w:rPr>
        <w:t>6</w:t>
      </w:r>
      <w:r w:rsidRPr="00E122C8">
        <w:rPr>
          <w:rFonts w:cstheme="minorHAnsi"/>
          <w:color w:val="000000"/>
          <w:sz w:val="24"/>
          <w:lang w:val="en-US"/>
        </w:rPr>
        <w:t xml:space="preserve"> months of receipt of specific communication from the MiTur, and consequently provide for the disposal of the version precedent of E-service.</w:t>
      </w:r>
      <w:bookmarkStart w:id="13" w:name="_Hlk110607635"/>
      <w:bookmarkEnd w:id="13"/>
    </w:p>
    <w:p w14:paraId="340ADB2F" w14:textId="278B481D"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promptly notify MiTur, at the latest within </w:t>
      </w:r>
      <w:r w:rsidR="00E0219F">
        <w:rPr>
          <w:rFonts w:cstheme="minorHAnsi"/>
          <w:color w:val="000000"/>
          <w:sz w:val="24"/>
          <w:lang w:val="en-US"/>
        </w:rPr>
        <w:t>7</w:t>
      </w:r>
      <w:r w:rsidRPr="00E122C8">
        <w:rPr>
          <w:rFonts w:cstheme="minorHAnsi"/>
          <w:color w:val="000000"/>
          <w:sz w:val="24"/>
          <w:lang w:val="en-US"/>
        </w:rPr>
        <w:t xml:space="preserve"> days of their emergence of any changes impacting the stipulation of this Agreement and/or access and provision of the related E-service.</w:t>
      </w:r>
    </w:p>
    <w:p w14:paraId="1F8763A8" w14:textId="3A593B90"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promptly notify MiTur of any changes, even if temporary, relating to the usability of the services underlying the APIs published on the TDH.</w:t>
      </w:r>
    </w:p>
    <w:p w14:paraId="2806E5BF" w14:textId="7301DB2C"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promptly notify MiTur, at the latest within 24 hours of any events impacting the security relating to the integrity and confidentiality of the communications necessary for accessing and using the related E-service.</w:t>
      </w:r>
    </w:p>
    <w:p w14:paraId="2BA88F54" w14:textId="52ECED10"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promptly report to MiTur, at the latest within 24 hours, any malfunction or disservice encountered during access and/or use of the E-service.</w:t>
      </w:r>
    </w:p>
    <w:p w14:paraId="7C8F532B" w14:textId="1279C91B"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In the event of a violation of the personal data of which he is the data controller, the </w:t>
      </w:r>
      <w:r w:rsidR="008B1B34">
        <w:rPr>
          <w:rFonts w:cstheme="minorHAnsi"/>
          <w:color w:val="000000"/>
          <w:sz w:val="24"/>
          <w:lang w:val="en-US"/>
        </w:rPr>
        <w:t>Adherent</w:t>
      </w:r>
      <w:r w:rsidRPr="00E122C8">
        <w:rPr>
          <w:rFonts w:cstheme="minorHAnsi"/>
          <w:color w:val="000000"/>
          <w:sz w:val="24"/>
          <w:lang w:val="en-US"/>
        </w:rPr>
        <w:t xml:space="preserve"> proceeds with the possible notification to the Supervisory Authority and, where necessary, with the communication to the interested parties in application of the articles 33 and 34 of Regulation (EU) 2016/679 (hereinafter GDPR).</w:t>
      </w:r>
    </w:p>
    <w:p w14:paraId="217687AB" w14:textId="4F5791E8" w:rsidR="00545008" w:rsidRPr="00E122C8" w:rsidRDefault="004A1599" w:rsidP="001520A3">
      <w:pPr>
        <w:numPr>
          <w:ilvl w:val="0"/>
          <w:numId w:val="15"/>
        </w:numPr>
        <w:spacing w:before="0" w:after="120"/>
        <w:ind w:hanging="357"/>
        <w:rPr>
          <w:rFonts w:cstheme="minorHAnsi"/>
          <w:sz w:val="24"/>
          <w:lang w:val="en-US"/>
        </w:rPr>
      </w:pPr>
      <w:r w:rsidRPr="00E122C8">
        <w:rPr>
          <w:rFonts w:cstheme="minorHAnsi"/>
          <w:color w:val="000000"/>
          <w:sz w:val="24"/>
          <w:lang w:val="en-US"/>
        </w:rPr>
        <w:t xml:space="preserve">The </w:t>
      </w:r>
      <w:r w:rsidR="008B1B34">
        <w:rPr>
          <w:rFonts w:cstheme="minorHAnsi"/>
          <w:color w:val="000000"/>
          <w:sz w:val="24"/>
          <w:lang w:val="en-US"/>
        </w:rPr>
        <w:t>Adherent</w:t>
      </w:r>
      <w:r w:rsidRPr="00E122C8">
        <w:rPr>
          <w:rFonts w:cstheme="minorHAnsi"/>
          <w:color w:val="000000"/>
          <w:sz w:val="24"/>
          <w:lang w:val="en-US"/>
        </w:rPr>
        <w:t xml:space="preserve"> undertakes to adequately instruct the Users, authorized to act on their own behalf, on the correct use of the E-service as well as on the processing of personal data, </w:t>
      </w:r>
      <w:r w:rsidR="004B4956" w:rsidRPr="00E122C8">
        <w:rPr>
          <w:rFonts w:cstheme="minorHAnsi"/>
          <w:color w:val="000000"/>
          <w:sz w:val="24"/>
          <w:lang w:val="en-US"/>
        </w:rPr>
        <w:t>on</w:t>
      </w:r>
      <w:r w:rsidR="004B4956" w:rsidRPr="00E122C8">
        <w:rPr>
          <w:rFonts w:cstheme="minorHAnsi"/>
          <w:sz w:val="24"/>
          <w:lang w:val="en-US"/>
        </w:rPr>
        <w:t xml:space="preserve"> related</w:t>
      </w:r>
      <w:r w:rsidRPr="00E122C8">
        <w:rPr>
          <w:rFonts w:cstheme="minorHAnsi"/>
          <w:sz w:val="24"/>
          <w:lang w:val="en-US"/>
        </w:rPr>
        <w:t xml:space="preserve"> risks and on the rights of the interested parties.</w:t>
      </w:r>
    </w:p>
    <w:p w14:paraId="5B3F6617" w14:textId="4E021CC0" w:rsidR="00545008" w:rsidRPr="003B0A15" w:rsidRDefault="004A1599" w:rsidP="001520A3">
      <w:pPr>
        <w:numPr>
          <w:ilvl w:val="0"/>
          <w:numId w:val="15"/>
        </w:numPr>
        <w:spacing w:before="0" w:after="120"/>
        <w:ind w:hanging="357"/>
        <w:rPr>
          <w:rFonts w:cstheme="minorHAnsi"/>
          <w:sz w:val="24"/>
          <w:lang w:val="en-US"/>
        </w:rPr>
      </w:pPr>
      <w:r w:rsidRPr="00E122C8">
        <w:rPr>
          <w:rFonts w:cstheme="minorHAnsi"/>
          <w:sz w:val="24"/>
          <w:lang w:val="en-US"/>
        </w:rPr>
        <w:t xml:space="preserve">The </w:t>
      </w:r>
      <w:r w:rsidR="008B1B34">
        <w:rPr>
          <w:rFonts w:cstheme="minorHAnsi"/>
          <w:sz w:val="24"/>
          <w:lang w:val="en-US"/>
        </w:rPr>
        <w:t>Ad</w:t>
      </w:r>
      <w:r w:rsidR="003B0A15">
        <w:rPr>
          <w:rFonts w:cstheme="minorHAnsi"/>
          <w:sz w:val="24"/>
          <w:lang w:val="en-US"/>
        </w:rPr>
        <w:t>herent</w:t>
      </w:r>
      <w:r w:rsidRPr="00E122C8">
        <w:rPr>
          <w:rFonts w:cstheme="minorHAnsi"/>
          <w:sz w:val="24"/>
          <w:lang w:val="en-US"/>
        </w:rPr>
        <w:t xml:space="preserve"> undertakes to adopt technical and organizational measures aimed at guaranteeing a level of security appropriate to the risk, supervising and tracing the access and activities of its Users for the time strictly necessary and for the sole purpose of protecting the protection of personal data according to what is defined by the articles 25, 29 and 32 of </w:t>
      </w:r>
      <w:r w:rsidRPr="003B0A15">
        <w:rPr>
          <w:rFonts w:cstheme="minorHAnsi"/>
          <w:sz w:val="24"/>
          <w:lang w:val="en-US"/>
        </w:rPr>
        <w:t>the GDPR, promptly informing the MiTur in the event of unauthorized access, unlawful data processing and any threat that poses a risk to the security and rights and freedoms of the data subjects.</w:t>
      </w:r>
    </w:p>
    <w:p w14:paraId="0542EDA5" w14:textId="2B02916B" w:rsidR="009458B8" w:rsidRPr="003B0A15" w:rsidRDefault="009458B8" w:rsidP="001520A3">
      <w:pPr>
        <w:pStyle w:val="ListParagraph"/>
        <w:numPr>
          <w:ilvl w:val="0"/>
          <w:numId w:val="15"/>
        </w:numPr>
        <w:autoSpaceDE w:val="0"/>
        <w:autoSpaceDN w:val="0"/>
        <w:adjustRightInd w:val="0"/>
        <w:spacing w:before="0" w:after="120"/>
        <w:contextualSpacing w:val="0"/>
        <w:jc w:val="left"/>
        <w:rPr>
          <w:rFonts w:ascii="Calibri" w:eastAsiaTheme="minorHAnsi" w:hAnsi="Calibri" w:cs="Calibri"/>
          <w:color w:val="000000"/>
          <w:sz w:val="24"/>
          <w:lang w:val="en-US" w:eastAsia="en-US"/>
        </w:rPr>
      </w:pPr>
      <w:r w:rsidRPr="003B0A15">
        <w:rPr>
          <w:rFonts w:ascii="Calibri" w:eastAsiaTheme="minorHAnsi" w:hAnsi="Calibri" w:cs="Calibri"/>
          <w:color w:val="000000"/>
          <w:sz w:val="24"/>
          <w:lang w:val="en-US" w:eastAsia="en-US"/>
        </w:rPr>
        <w:t xml:space="preserve">The </w:t>
      </w:r>
      <w:r w:rsidR="003B0A15" w:rsidRPr="003B0A15">
        <w:rPr>
          <w:rFonts w:ascii="Calibri" w:eastAsiaTheme="minorHAnsi" w:hAnsi="Calibri" w:cs="Calibri"/>
          <w:color w:val="000000"/>
          <w:sz w:val="24"/>
          <w:lang w:val="en-US" w:eastAsia="en-US"/>
        </w:rPr>
        <w:t>Adherent</w:t>
      </w:r>
      <w:r w:rsidRPr="003B0A15">
        <w:rPr>
          <w:rFonts w:ascii="Calibri" w:eastAsiaTheme="minorHAnsi" w:hAnsi="Calibri" w:cs="Calibri"/>
          <w:color w:val="000000"/>
          <w:sz w:val="24"/>
          <w:lang w:val="en-US" w:eastAsia="en-US"/>
        </w:rPr>
        <w:t xml:space="preserve"> undertakes to share with the MiTur the static and dynamic information necessary for viewing and booking the offers on italia.it, </w:t>
      </w:r>
      <w:proofErr w:type="gramStart"/>
      <w:r w:rsidRPr="003B0A15">
        <w:rPr>
          <w:rFonts w:ascii="Calibri" w:eastAsiaTheme="minorHAnsi" w:hAnsi="Calibri" w:cs="Calibri"/>
          <w:color w:val="000000"/>
          <w:sz w:val="24"/>
          <w:lang w:val="en-US" w:eastAsia="en-US"/>
        </w:rPr>
        <w:t>on the basis of</w:t>
      </w:r>
      <w:proofErr w:type="gramEnd"/>
      <w:r w:rsidRPr="003B0A15">
        <w:rPr>
          <w:rFonts w:ascii="Calibri" w:eastAsiaTheme="minorHAnsi" w:hAnsi="Calibri" w:cs="Calibri"/>
          <w:color w:val="000000"/>
          <w:sz w:val="24"/>
          <w:lang w:val="en-US" w:eastAsia="en-US"/>
        </w:rPr>
        <w:t xml:space="preserve"> the technical indications contained in article 2 of the Notice.</w:t>
      </w:r>
    </w:p>
    <w:p w14:paraId="2A3C5853" w14:textId="06C1712E" w:rsidR="00545008" w:rsidRPr="00E122C8" w:rsidRDefault="004A1599" w:rsidP="001520A3">
      <w:pPr>
        <w:numPr>
          <w:ilvl w:val="0"/>
          <w:numId w:val="15"/>
        </w:numPr>
        <w:spacing w:before="0" w:after="120"/>
        <w:ind w:hanging="357"/>
        <w:rPr>
          <w:rFonts w:cstheme="minorHAnsi"/>
          <w:sz w:val="24"/>
          <w:lang w:val="en-US"/>
        </w:rPr>
      </w:pPr>
      <w:r w:rsidRPr="00E122C8">
        <w:rPr>
          <w:rFonts w:cstheme="minorHAnsi"/>
          <w:sz w:val="24"/>
          <w:lang w:val="en-US"/>
        </w:rPr>
        <w:t xml:space="preserve">The </w:t>
      </w:r>
      <w:r w:rsidR="003B0A15">
        <w:rPr>
          <w:rFonts w:cstheme="minorHAnsi"/>
          <w:sz w:val="24"/>
          <w:lang w:val="en-US"/>
        </w:rPr>
        <w:t>Adherent</w:t>
      </w:r>
      <w:r w:rsidRPr="00E122C8">
        <w:rPr>
          <w:rFonts w:cstheme="minorHAnsi"/>
          <w:sz w:val="24"/>
          <w:lang w:val="en-US"/>
        </w:rPr>
        <w:t xml:space="preserve"> undertakes to equip himself with the tools and all the IT solutions necessary for an optimal use of the E-service delivery functions, in accordance with what is indicated in the technical requirements pursuant to art. 2 of the Notice. The </w:t>
      </w:r>
      <w:r w:rsidR="00074FF0">
        <w:rPr>
          <w:rFonts w:cstheme="minorHAnsi"/>
          <w:sz w:val="24"/>
          <w:lang w:val="en-US"/>
        </w:rPr>
        <w:t>Adherent</w:t>
      </w:r>
      <w:r w:rsidRPr="00E122C8">
        <w:rPr>
          <w:rFonts w:cstheme="minorHAnsi"/>
          <w:sz w:val="24"/>
          <w:lang w:val="en-US"/>
        </w:rPr>
        <w:t xml:space="preserve"> undertakes, within the period of validity of this agreement, to collaborate with the MiTur to integrate innovative solutions that improve the user experience and ensure greater protection for accommodation facilities and end customers.</w:t>
      </w:r>
    </w:p>
    <w:p w14:paraId="68152511" w14:textId="3CE2F750" w:rsidR="00545008" w:rsidRPr="00E122C8" w:rsidRDefault="004A1599" w:rsidP="001520A3">
      <w:pPr>
        <w:numPr>
          <w:ilvl w:val="0"/>
          <w:numId w:val="15"/>
        </w:numPr>
        <w:spacing w:before="0" w:after="120"/>
        <w:ind w:hanging="357"/>
        <w:rPr>
          <w:rFonts w:cstheme="minorHAnsi"/>
          <w:color w:val="FF0000"/>
          <w:sz w:val="24"/>
          <w:lang w:val="en-US"/>
        </w:rPr>
      </w:pPr>
      <w:r w:rsidRPr="00E122C8">
        <w:rPr>
          <w:rFonts w:cstheme="minorHAnsi"/>
          <w:color w:val="000000"/>
          <w:sz w:val="24"/>
          <w:lang w:val="en-US"/>
        </w:rPr>
        <w:t xml:space="preserve">The </w:t>
      </w:r>
      <w:r w:rsidR="003B0A15">
        <w:rPr>
          <w:rFonts w:cstheme="minorHAnsi"/>
          <w:color w:val="000000"/>
          <w:sz w:val="24"/>
          <w:lang w:val="en-US"/>
        </w:rPr>
        <w:t>Adherent</w:t>
      </w:r>
      <w:r w:rsidRPr="00E122C8">
        <w:rPr>
          <w:rFonts w:cstheme="minorHAnsi"/>
          <w:color w:val="000000"/>
          <w:sz w:val="24"/>
          <w:lang w:val="en-US"/>
        </w:rPr>
        <w:t xml:space="preserve"> undertakes to control and guarantee the security of access to the E-service, bearing in mind that the application tracking of accesses and operations carried out is also carried out by MiTur</w:t>
      </w:r>
      <w:r w:rsidRPr="00E122C8">
        <w:rPr>
          <w:rFonts w:cstheme="minorHAnsi"/>
          <w:sz w:val="24"/>
          <w:lang w:val="en-US"/>
        </w:rPr>
        <w:t>.</w:t>
      </w:r>
    </w:p>
    <w:p w14:paraId="0E3BF0DE" w14:textId="3FF72025" w:rsidR="00545008" w:rsidRPr="00E122C8" w:rsidRDefault="004A1599" w:rsidP="001520A3">
      <w:pPr>
        <w:numPr>
          <w:ilvl w:val="0"/>
          <w:numId w:val="15"/>
        </w:numPr>
        <w:spacing w:before="0" w:after="120"/>
        <w:ind w:hanging="357"/>
        <w:rPr>
          <w:rFonts w:cstheme="minorHAnsi"/>
          <w:sz w:val="24"/>
          <w:lang w:val="en-US"/>
        </w:rPr>
      </w:pPr>
      <w:r w:rsidRPr="00E122C8">
        <w:rPr>
          <w:rFonts w:cstheme="minorHAnsi"/>
          <w:color w:val="000000"/>
          <w:sz w:val="24"/>
          <w:lang w:val="en-US"/>
        </w:rPr>
        <w:t xml:space="preserve">The </w:t>
      </w:r>
      <w:r w:rsidR="003B0A15">
        <w:rPr>
          <w:rFonts w:cstheme="minorHAnsi"/>
          <w:color w:val="000000"/>
          <w:sz w:val="24"/>
          <w:lang w:val="en-US"/>
        </w:rPr>
        <w:t>Adherent</w:t>
      </w:r>
      <w:r w:rsidRPr="00E122C8">
        <w:rPr>
          <w:rFonts w:cstheme="minorHAnsi"/>
          <w:color w:val="000000"/>
          <w:sz w:val="24"/>
          <w:lang w:val="en-US"/>
        </w:rPr>
        <w:t xml:space="preserve"> undertakes to</w:t>
      </w:r>
      <w:r w:rsidR="003B0A15">
        <w:rPr>
          <w:rFonts w:cstheme="minorHAnsi"/>
          <w:color w:val="000000"/>
          <w:sz w:val="24"/>
          <w:lang w:val="en-US"/>
        </w:rPr>
        <w:t xml:space="preserve"> </w:t>
      </w:r>
      <w:r w:rsidRPr="00E122C8">
        <w:rPr>
          <w:rFonts w:cstheme="minorHAnsi"/>
          <w:sz w:val="24"/>
          <w:lang w:val="en-US"/>
        </w:rPr>
        <w:t>implement any regulatory changes regarding privacy and security that impact on the E-Service, providing for its adaptation and making the new version available for use.</w:t>
      </w:r>
    </w:p>
    <w:p w14:paraId="2C943982" w14:textId="1EFCFC8F" w:rsidR="00545008" w:rsidRPr="00E122C8" w:rsidRDefault="004A1599" w:rsidP="001520A3">
      <w:pPr>
        <w:numPr>
          <w:ilvl w:val="0"/>
          <w:numId w:val="15"/>
        </w:numPr>
        <w:spacing w:before="0" w:after="120"/>
        <w:ind w:hanging="357"/>
        <w:rPr>
          <w:rFonts w:cstheme="minorHAnsi"/>
          <w:sz w:val="24"/>
          <w:lang w:val="en-US"/>
        </w:rPr>
      </w:pPr>
      <w:r w:rsidRPr="00E122C8">
        <w:rPr>
          <w:rFonts w:cstheme="minorHAnsi"/>
          <w:color w:val="000000"/>
          <w:sz w:val="24"/>
          <w:lang w:val="en-US"/>
        </w:rPr>
        <w:t xml:space="preserve">The Adherent </w:t>
      </w:r>
      <w:r w:rsidR="003B0A15" w:rsidRPr="00E122C8">
        <w:rPr>
          <w:rFonts w:cstheme="minorHAnsi"/>
          <w:color w:val="000000"/>
          <w:sz w:val="24"/>
          <w:lang w:val="en-US"/>
        </w:rPr>
        <w:t>undertakes</w:t>
      </w:r>
      <w:r w:rsidR="003B0A15" w:rsidRPr="00E122C8">
        <w:rPr>
          <w:rFonts w:cstheme="minorHAnsi"/>
          <w:sz w:val="24"/>
          <w:lang w:val="en-US"/>
        </w:rPr>
        <w:t xml:space="preserve"> to</w:t>
      </w:r>
      <w:r w:rsidRPr="00E122C8">
        <w:rPr>
          <w:rFonts w:cstheme="minorHAnsi"/>
          <w:sz w:val="24"/>
          <w:lang w:val="en-US"/>
        </w:rPr>
        <w:t xml:space="preserve"> transmit in real time or at least in near real time to the MiTur the data relating to processes started on the TDH and concluded on its own systems (e.g</w:t>
      </w:r>
      <w:r w:rsidR="004B4956" w:rsidRPr="00E122C8">
        <w:rPr>
          <w:rFonts w:cstheme="minorHAnsi"/>
          <w:sz w:val="24"/>
          <w:lang w:val="en-US"/>
        </w:rPr>
        <w:t>.,</w:t>
      </w:r>
      <w:r w:rsidRPr="00E122C8">
        <w:rPr>
          <w:rFonts w:cstheme="minorHAnsi"/>
          <w:sz w:val="24"/>
          <w:lang w:val="en-US"/>
        </w:rPr>
        <w:t xml:space="preserve"> booking of services started with a search on the TDH and concluded on the </w:t>
      </w:r>
      <w:r w:rsidR="00EA3C70">
        <w:rPr>
          <w:rFonts w:cstheme="minorHAnsi"/>
          <w:sz w:val="24"/>
          <w:lang w:val="en-US"/>
        </w:rPr>
        <w:t>Adherent’s</w:t>
      </w:r>
      <w:r w:rsidRPr="00E122C8">
        <w:rPr>
          <w:rFonts w:cstheme="minorHAnsi"/>
          <w:sz w:val="24"/>
          <w:lang w:val="en-US"/>
        </w:rPr>
        <w:t xml:space="preserve"> portal). The partner will have to guarantee the return of the booking data relating to the services sold, as indicated in the art. 2 of the Public Notice in which he participated.</w:t>
      </w:r>
    </w:p>
    <w:p w14:paraId="7CA1029A" w14:textId="2117F370" w:rsidR="002C7488" w:rsidRPr="00E122C8" w:rsidRDefault="004A1599" w:rsidP="001520A3">
      <w:pPr>
        <w:numPr>
          <w:ilvl w:val="0"/>
          <w:numId w:val="15"/>
        </w:numPr>
        <w:spacing w:before="0" w:after="120"/>
        <w:ind w:hanging="357"/>
        <w:rPr>
          <w:rFonts w:cstheme="minorHAnsi"/>
          <w:sz w:val="24"/>
          <w:lang w:val="en-US"/>
        </w:rPr>
      </w:pPr>
      <w:r w:rsidRPr="00E122C8">
        <w:rPr>
          <w:rFonts w:cstheme="minorHAnsi"/>
          <w:sz w:val="24"/>
          <w:lang w:val="en-US"/>
        </w:rPr>
        <w:t xml:space="preserve">The </w:t>
      </w:r>
      <w:r w:rsidR="003B0A15">
        <w:rPr>
          <w:rFonts w:cstheme="minorHAnsi"/>
          <w:sz w:val="24"/>
          <w:lang w:val="en-US"/>
        </w:rPr>
        <w:t>Adherent</w:t>
      </w:r>
      <w:r w:rsidRPr="00E122C8">
        <w:rPr>
          <w:rFonts w:cstheme="minorHAnsi"/>
          <w:sz w:val="24"/>
          <w:lang w:val="en-US"/>
        </w:rPr>
        <w:t xml:space="preserve"> undertakes to make available, keep updated and shared in the event of significant changes a database of tourist activities and experiences present in accordance with the provisions of art. 2 of the Public Notice.</w:t>
      </w:r>
    </w:p>
    <w:p w14:paraId="3777A4A2" w14:textId="4BF4C1AA"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3B0A15">
        <w:rPr>
          <w:rFonts w:cstheme="minorHAnsi"/>
          <w:color w:val="000000"/>
          <w:sz w:val="24"/>
          <w:lang w:val="en-US"/>
        </w:rPr>
        <w:t>Adherent</w:t>
      </w:r>
      <w:r w:rsidRPr="00E122C8">
        <w:rPr>
          <w:rFonts w:cstheme="minorHAnsi"/>
          <w:color w:val="000000"/>
          <w:sz w:val="24"/>
          <w:lang w:val="en-US"/>
        </w:rPr>
        <w:t xml:space="preserve"> guarantees, being responsible for it:</w:t>
      </w:r>
    </w:p>
    <w:p w14:paraId="03F3B345" w14:textId="77777777" w:rsidR="00545008" w:rsidRPr="00E122C8" w:rsidRDefault="004A1599" w:rsidP="001520A3">
      <w:pPr>
        <w:numPr>
          <w:ilvl w:val="1"/>
          <w:numId w:val="15"/>
        </w:numPr>
        <w:spacing w:before="0" w:after="120"/>
        <w:ind w:hanging="357"/>
        <w:rPr>
          <w:rFonts w:cstheme="minorHAnsi"/>
          <w:color w:val="000000"/>
          <w:sz w:val="24"/>
          <w:lang w:val="en-US"/>
        </w:rPr>
      </w:pPr>
      <w:r w:rsidRPr="00E122C8">
        <w:rPr>
          <w:rFonts w:cstheme="minorHAnsi"/>
          <w:color w:val="000000"/>
          <w:sz w:val="24"/>
          <w:lang w:val="en-US"/>
        </w:rPr>
        <w:t xml:space="preserve">the compliance of the data set exchanged through the E-service with current legislation also on the subject of personal data </w:t>
      </w:r>
      <w:proofErr w:type="gramStart"/>
      <w:r w:rsidRPr="00E122C8">
        <w:rPr>
          <w:rFonts w:cstheme="minorHAnsi"/>
          <w:color w:val="000000"/>
          <w:sz w:val="24"/>
          <w:lang w:val="en-US"/>
        </w:rPr>
        <w:t>protection;</w:t>
      </w:r>
      <w:proofErr w:type="gramEnd"/>
    </w:p>
    <w:p w14:paraId="37311E6E" w14:textId="566CAA14" w:rsidR="00545008" w:rsidRPr="00E122C8" w:rsidRDefault="004A1599" w:rsidP="001520A3">
      <w:pPr>
        <w:numPr>
          <w:ilvl w:val="1"/>
          <w:numId w:val="15"/>
        </w:numPr>
        <w:spacing w:before="0" w:after="120"/>
        <w:ind w:hanging="357"/>
        <w:rPr>
          <w:rFonts w:cstheme="minorHAnsi"/>
          <w:color w:val="000000"/>
          <w:sz w:val="24"/>
          <w:lang w:val="en-US"/>
        </w:rPr>
      </w:pPr>
      <w:r w:rsidRPr="00E122C8">
        <w:rPr>
          <w:rFonts w:cstheme="minorHAnsi"/>
          <w:color w:val="000000"/>
          <w:sz w:val="24"/>
          <w:lang w:val="en-US"/>
        </w:rPr>
        <w:t>the accuracy, integrity and truthfulness of the data communicated to MiTur during the provision of the E-</w:t>
      </w:r>
      <w:proofErr w:type="gramStart"/>
      <w:r w:rsidRPr="00E122C8">
        <w:rPr>
          <w:rFonts w:cstheme="minorHAnsi"/>
          <w:color w:val="000000"/>
          <w:sz w:val="24"/>
          <w:lang w:val="en-US"/>
        </w:rPr>
        <w:t>service;</w:t>
      </w:r>
      <w:proofErr w:type="gramEnd"/>
    </w:p>
    <w:p w14:paraId="72693CEC" w14:textId="77777777" w:rsidR="00545008" w:rsidRPr="00E122C8" w:rsidRDefault="004A1599" w:rsidP="001520A3">
      <w:pPr>
        <w:numPr>
          <w:ilvl w:val="1"/>
          <w:numId w:val="15"/>
        </w:numPr>
        <w:spacing w:before="0" w:after="120"/>
        <w:ind w:hanging="357"/>
        <w:rPr>
          <w:rFonts w:cstheme="minorHAnsi"/>
          <w:color w:val="000000"/>
          <w:sz w:val="24"/>
          <w:lang w:val="en-US"/>
        </w:rPr>
      </w:pPr>
      <w:r w:rsidRPr="00E122C8">
        <w:rPr>
          <w:rFonts w:cstheme="minorHAnsi"/>
          <w:color w:val="000000"/>
          <w:sz w:val="24"/>
          <w:lang w:val="en-US"/>
        </w:rPr>
        <w:t xml:space="preserve">the tracking of accesses and operations carried out, as identified in the AgID </w:t>
      </w:r>
      <w:proofErr w:type="gramStart"/>
      <w:r w:rsidRPr="00E122C8">
        <w:rPr>
          <w:rFonts w:cstheme="minorHAnsi"/>
          <w:color w:val="000000"/>
          <w:sz w:val="24"/>
          <w:lang w:val="en-US"/>
        </w:rPr>
        <w:t>Guidelines</w:t>
      </w:r>
      <w:proofErr w:type="gramEnd"/>
      <w:r w:rsidRPr="00E122C8">
        <w:rPr>
          <w:rFonts w:cstheme="minorHAnsi"/>
          <w:color w:val="000000"/>
          <w:sz w:val="24"/>
          <w:lang w:val="en-US"/>
        </w:rPr>
        <w:t xml:space="preserve"> and associated with the provision of the E-service, as well as their conservation for the time strictly necessary.</w:t>
      </w:r>
    </w:p>
    <w:p w14:paraId="4A531734" w14:textId="6A66A07C"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3B0A15">
        <w:rPr>
          <w:rFonts w:cstheme="minorHAnsi"/>
          <w:color w:val="000000"/>
          <w:sz w:val="24"/>
          <w:lang w:val="en-US"/>
        </w:rPr>
        <w:t>Adherent</w:t>
      </w:r>
      <w:r w:rsidRPr="00E122C8">
        <w:rPr>
          <w:rFonts w:cstheme="minorHAnsi"/>
          <w:color w:val="000000"/>
          <w:sz w:val="24"/>
          <w:lang w:val="en-US"/>
        </w:rPr>
        <w:t xml:space="preserve"> undertakes to manage the acceptance of the terms and conditions towards its suppliers and/or affiliated sellers, as well as to promote their registration on italia.it, in order to guarantee the exposure of tourist activities and experiences on the </w:t>
      </w:r>
      <w:proofErr w:type="gramStart"/>
      <w:r w:rsidRPr="00E122C8">
        <w:rPr>
          <w:rFonts w:cstheme="minorHAnsi"/>
          <w:color w:val="000000"/>
          <w:sz w:val="24"/>
          <w:lang w:val="en-US"/>
        </w:rPr>
        <w:t>portal;</w:t>
      </w:r>
      <w:proofErr w:type="gramEnd"/>
    </w:p>
    <w:p w14:paraId="70AE0E43" w14:textId="66727949"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3B0A15">
        <w:rPr>
          <w:rFonts w:cstheme="minorHAnsi"/>
          <w:color w:val="000000"/>
          <w:sz w:val="24"/>
          <w:lang w:val="en-US"/>
        </w:rPr>
        <w:t>Adherent</w:t>
      </w:r>
      <w:r w:rsidRPr="00E122C8">
        <w:rPr>
          <w:rFonts w:cstheme="minorHAnsi"/>
          <w:color w:val="000000"/>
          <w:sz w:val="24"/>
          <w:lang w:val="en-US"/>
        </w:rPr>
        <w:t>, as merchant and/or intermediary of its suppliers and vendors, guarantees full autonomy in the management of economic transactions deriving from the sale of tourist activities and experiences integrated on the TDH, exempting</w:t>
      </w:r>
      <w:r w:rsidR="004B4956" w:rsidRPr="00E122C8">
        <w:rPr>
          <w:rFonts w:cstheme="minorHAnsi"/>
          <w:color w:val="000000"/>
          <w:sz w:val="24"/>
          <w:lang w:val="en-US"/>
        </w:rPr>
        <w:t>,</w:t>
      </w:r>
      <w:r w:rsidRPr="00E122C8">
        <w:rPr>
          <w:rFonts w:cstheme="minorHAnsi"/>
          <w:color w:val="000000"/>
          <w:sz w:val="24"/>
          <w:lang w:val="en-US"/>
        </w:rPr>
        <w:t xml:space="preserve"> and indemnifying the MiTur from any pertinent role or responsibility to payments. Furthermore, the </w:t>
      </w:r>
      <w:r w:rsidR="00D47632">
        <w:rPr>
          <w:rFonts w:cstheme="minorHAnsi"/>
          <w:color w:val="000000"/>
          <w:sz w:val="24"/>
          <w:lang w:val="en-US"/>
        </w:rPr>
        <w:t>Adherent</w:t>
      </w:r>
      <w:r w:rsidRPr="00E122C8">
        <w:rPr>
          <w:rFonts w:cstheme="minorHAnsi"/>
          <w:color w:val="000000"/>
          <w:sz w:val="24"/>
          <w:lang w:val="en-US"/>
        </w:rPr>
        <w:t xml:space="preserve"> undertakes to guarantee payment through a gateway (compliant with the PCI DSS and PSD2 standards) by credit card advance and/or other digital payment method.</w:t>
      </w:r>
    </w:p>
    <w:p w14:paraId="60662184" w14:textId="28B5EAB4"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The </w:t>
      </w:r>
      <w:r w:rsidR="00262372">
        <w:rPr>
          <w:rFonts w:cstheme="minorHAnsi"/>
          <w:color w:val="000000"/>
          <w:sz w:val="24"/>
          <w:lang w:val="en-US"/>
        </w:rPr>
        <w:t>Adherent</w:t>
      </w:r>
      <w:r w:rsidRPr="00E122C8">
        <w:rPr>
          <w:rFonts w:cstheme="minorHAnsi"/>
          <w:color w:val="000000"/>
          <w:sz w:val="24"/>
          <w:lang w:val="en-US"/>
        </w:rPr>
        <w:t xml:space="preserve"> guarantees that joining the TDH does not lead to an increase in the commissions on the services applied to its suppliers and/or affiliated sellers.</w:t>
      </w:r>
    </w:p>
    <w:p w14:paraId="030988F4" w14:textId="3DFFFB70" w:rsidR="00545008" w:rsidRPr="00E122C8" w:rsidRDefault="004A1599" w:rsidP="001520A3">
      <w:pPr>
        <w:pStyle w:val="NormalWeb"/>
        <w:numPr>
          <w:ilvl w:val="0"/>
          <w:numId w:val="15"/>
        </w:numPr>
        <w:shd w:val="clear" w:color="auto" w:fill="FFFFFF"/>
        <w:spacing w:before="0" w:beforeAutospacing="0" w:after="120" w:afterAutospacing="0"/>
        <w:ind w:hanging="357"/>
        <w:jc w:val="both"/>
        <w:rPr>
          <w:rFonts w:asciiTheme="minorHAnsi" w:hAnsiTheme="minorHAnsi" w:cstheme="minorHAnsi"/>
          <w:color w:val="242424"/>
          <w:lang w:val="en-US"/>
        </w:rPr>
      </w:pPr>
      <w:r w:rsidRPr="00E122C8">
        <w:rPr>
          <w:rFonts w:asciiTheme="minorHAnsi" w:hAnsiTheme="minorHAnsi" w:cstheme="minorHAnsi"/>
          <w:color w:val="000000"/>
          <w:lang w:val="en-US"/>
        </w:rPr>
        <w:t xml:space="preserve">The </w:t>
      </w:r>
      <w:r w:rsidR="00262372">
        <w:rPr>
          <w:rFonts w:asciiTheme="minorHAnsi" w:hAnsiTheme="minorHAnsi" w:cstheme="minorHAnsi"/>
          <w:color w:val="000000"/>
          <w:lang w:val="en-US"/>
        </w:rPr>
        <w:t>Adherent</w:t>
      </w:r>
      <w:r w:rsidRPr="00E122C8">
        <w:rPr>
          <w:rFonts w:asciiTheme="minorHAnsi" w:hAnsiTheme="minorHAnsi" w:cstheme="minorHAnsi"/>
          <w:color w:val="000000"/>
          <w:lang w:val="en-US"/>
        </w:rPr>
        <w:t xml:space="preserve"> undertakes to guarantee and provide End users with an </w:t>
      </w:r>
      <w:r w:rsidR="00FB66AF" w:rsidRPr="00E122C8">
        <w:rPr>
          <w:rFonts w:asciiTheme="minorHAnsi" w:hAnsiTheme="minorHAnsi" w:cstheme="minorHAnsi"/>
          <w:color w:val="242424"/>
          <w:shd w:val="clear" w:color="auto" w:fill="FFFFFF"/>
          <w:lang w:val="en-US"/>
        </w:rPr>
        <w:t>after-sales</w:t>
      </w:r>
      <w:r w:rsidR="00FB66AF" w:rsidRPr="00E122C8">
        <w:rPr>
          <w:rFonts w:asciiTheme="minorHAnsi" w:hAnsiTheme="minorHAnsi" w:cstheme="minorHAnsi"/>
          <w:color w:val="000000"/>
          <w:lang w:val="en-US"/>
        </w:rPr>
        <w:t xml:space="preserve"> </w:t>
      </w:r>
      <w:r w:rsidRPr="00E122C8">
        <w:rPr>
          <w:rFonts w:asciiTheme="minorHAnsi" w:hAnsiTheme="minorHAnsi" w:cstheme="minorHAnsi"/>
          <w:color w:val="000000"/>
          <w:lang w:val="en-US"/>
        </w:rPr>
        <w:t>assistance service</w:t>
      </w:r>
      <w:r w:rsidRPr="00E122C8">
        <w:rPr>
          <w:rFonts w:asciiTheme="minorHAnsi" w:hAnsiTheme="minorHAnsi" w:cstheme="minorHAnsi"/>
          <w:color w:val="242424"/>
          <w:shd w:val="clear" w:color="auto" w:fill="FFFFFF"/>
          <w:lang w:val="en-US"/>
        </w:rPr>
        <w:t>, in line with the requirements of art. 3 of the Public Notice in which he participated, to support the user in the event of changes/cancellations or other types of requests relating to the booking and/or economic transaction</w:t>
      </w:r>
      <w:r w:rsidRPr="00E122C8">
        <w:rPr>
          <w:rFonts w:asciiTheme="minorHAnsi" w:hAnsiTheme="minorHAnsi" w:cstheme="minorHAnsi"/>
          <w:color w:val="000000"/>
          <w:lang w:val="en-US"/>
        </w:rPr>
        <w:t>.</w:t>
      </w:r>
    </w:p>
    <w:p w14:paraId="1FD7BCFA" w14:textId="4F980F63" w:rsidR="00545008" w:rsidRPr="00E122C8" w:rsidRDefault="004A1599" w:rsidP="001520A3">
      <w:pPr>
        <w:pStyle w:val="ListParagraph"/>
        <w:numPr>
          <w:ilvl w:val="0"/>
          <w:numId w:val="15"/>
        </w:numPr>
        <w:spacing w:before="0" w:after="120"/>
        <w:ind w:hanging="357"/>
        <w:contextualSpacing w:val="0"/>
        <w:rPr>
          <w:rFonts w:cstheme="minorHAnsi"/>
          <w:color w:val="000000"/>
          <w:sz w:val="24"/>
          <w:lang w:val="en-US"/>
        </w:rPr>
      </w:pPr>
      <w:r w:rsidRPr="00E122C8">
        <w:rPr>
          <w:rFonts w:cstheme="minorHAnsi"/>
          <w:color w:val="000000"/>
          <w:sz w:val="24"/>
          <w:lang w:val="en-US"/>
        </w:rPr>
        <w:t xml:space="preserve">With reference to data communications between the Parties, they undertake to fully comply with Union and national legislation on the protection of personal data as well as to indemnify and hold each other harmless from any economic loss, dispute, liability, conviction or fine , as well as other expenses incurred or costs incurred - also in terms of reputational damage - as a result of an action, complaint or procedure undertaken by the </w:t>
      </w:r>
      <w:r w:rsidR="00DA3106">
        <w:rPr>
          <w:rFonts w:cstheme="minorHAnsi"/>
          <w:color w:val="000000"/>
          <w:sz w:val="24"/>
          <w:lang w:val="en-US"/>
        </w:rPr>
        <w:t>Data Protection Supervisor</w:t>
      </w:r>
      <w:r w:rsidRPr="00E122C8">
        <w:rPr>
          <w:rFonts w:cstheme="minorHAnsi"/>
          <w:color w:val="000000"/>
          <w:sz w:val="24"/>
          <w:lang w:val="en-US"/>
        </w:rPr>
        <w:t xml:space="preserve"> or by any other subject if such action is the consequence of even a single violation, by one of the Parties, of the legislation on the protection of personal data and/or of the obligations assumed for the purposes of the execution of this Agreement.</w:t>
      </w:r>
    </w:p>
    <w:p w14:paraId="32798F7A" w14:textId="728DFC45" w:rsidR="00545008" w:rsidRPr="00E122C8" w:rsidRDefault="004A1599" w:rsidP="001520A3">
      <w:pPr>
        <w:numPr>
          <w:ilvl w:val="0"/>
          <w:numId w:val="15"/>
        </w:numPr>
        <w:spacing w:before="0" w:after="120"/>
        <w:ind w:hanging="357"/>
        <w:rPr>
          <w:rFonts w:cstheme="minorHAnsi"/>
          <w:color w:val="000000"/>
          <w:sz w:val="24"/>
          <w:lang w:val="en-US"/>
        </w:rPr>
      </w:pPr>
      <w:r w:rsidRPr="00E122C8">
        <w:rPr>
          <w:rFonts w:cstheme="minorHAnsi"/>
          <w:color w:val="000000"/>
          <w:sz w:val="24"/>
          <w:lang w:val="en-US"/>
        </w:rPr>
        <w:t xml:space="preserve">In case of non-compliance with the obligations set out in this article by the </w:t>
      </w:r>
      <w:r w:rsidR="00262372">
        <w:rPr>
          <w:rFonts w:cstheme="minorHAnsi"/>
          <w:color w:val="000000"/>
          <w:sz w:val="24"/>
          <w:lang w:val="en-US"/>
        </w:rPr>
        <w:t>Adherent</w:t>
      </w:r>
      <w:r w:rsidRPr="00E122C8">
        <w:rPr>
          <w:rFonts w:cstheme="minorHAnsi"/>
          <w:color w:val="000000"/>
          <w:sz w:val="24"/>
          <w:lang w:val="en-US"/>
        </w:rPr>
        <w:t xml:space="preserve"> and its Users, MiTur reserves the right to suspend this Agreement, even with immediate effect, as well as the provision of the E-service and to proceed with the withdrawal of membership in the most serious cases.</w:t>
      </w:r>
    </w:p>
    <w:p w14:paraId="7C81FED4" w14:textId="77777777" w:rsidR="00545008" w:rsidRPr="00E122C8" w:rsidRDefault="004A1599">
      <w:pPr>
        <w:spacing w:beforeAutospacing="1" w:afterAutospacing="1"/>
        <w:rPr>
          <w:rFonts w:cstheme="minorHAnsi"/>
          <w:color w:val="000000"/>
          <w:sz w:val="24"/>
          <w:lang w:val="en-US"/>
        </w:rPr>
      </w:pPr>
      <w:r w:rsidRPr="00E122C8">
        <w:rPr>
          <w:rFonts w:cstheme="minorHAnsi"/>
          <w:b/>
          <w:bCs/>
          <w:color w:val="000000"/>
          <w:sz w:val="24"/>
          <w:lang w:val="en-US"/>
        </w:rPr>
        <w:t>ART. 7 - Limits to liability and indemnity</w:t>
      </w:r>
    </w:p>
    <w:p w14:paraId="2219FE1C" w14:textId="6CD0B718" w:rsidR="00545008" w:rsidRPr="00E122C8" w:rsidRDefault="004A1599" w:rsidP="001520A3">
      <w:pPr>
        <w:numPr>
          <w:ilvl w:val="0"/>
          <w:numId w:val="10"/>
        </w:numPr>
        <w:spacing w:before="0" w:after="120"/>
        <w:ind w:left="714" w:hanging="357"/>
        <w:rPr>
          <w:rFonts w:cstheme="minorHAnsi"/>
          <w:color w:val="000000"/>
          <w:sz w:val="24"/>
          <w:lang w:val="en-US"/>
        </w:rPr>
      </w:pPr>
      <w:r w:rsidRPr="00E122C8">
        <w:rPr>
          <w:rFonts w:cstheme="minorHAnsi"/>
          <w:color w:val="000000"/>
          <w:sz w:val="24"/>
          <w:lang w:val="en-US"/>
        </w:rPr>
        <w:t xml:space="preserve">MiTur is not responsible for the failure to provide or use the E-service due to a malfunction or disservice of the </w:t>
      </w:r>
      <w:r w:rsidR="00EA3C70">
        <w:rPr>
          <w:rFonts w:cstheme="minorHAnsi"/>
          <w:color w:val="000000"/>
          <w:sz w:val="24"/>
          <w:lang w:val="en-US"/>
        </w:rPr>
        <w:t>Adherent’s</w:t>
      </w:r>
      <w:r w:rsidRPr="00E122C8">
        <w:rPr>
          <w:rFonts w:cstheme="minorHAnsi"/>
          <w:color w:val="000000"/>
          <w:sz w:val="24"/>
          <w:lang w:val="en-US"/>
        </w:rPr>
        <w:t xml:space="preserve"> interoperability infrastructures.</w:t>
      </w:r>
    </w:p>
    <w:p w14:paraId="5A362BA5" w14:textId="59D8C70A" w:rsidR="00545008" w:rsidRPr="00E122C8" w:rsidRDefault="004A1599" w:rsidP="001520A3">
      <w:pPr>
        <w:numPr>
          <w:ilvl w:val="0"/>
          <w:numId w:val="10"/>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262372">
        <w:rPr>
          <w:rFonts w:cstheme="minorHAnsi"/>
          <w:color w:val="000000"/>
          <w:sz w:val="24"/>
          <w:lang w:val="en-US"/>
        </w:rPr>
        <w:t>Adherent</w:t>
      </w:r>
      <w:r w:rsidRPr="00E122C8">
        <w:rPr>
          <w:rFonts w:cstheme="minorHAnsi"/>
          <w:color w:val="000000"/>
          <w:sz w:val="24"/>
          <w:lang w:val="en-US"/>
        </w:rPr>
        <w:t xml:space="preserve"> accepts and acknowledges that MiTur is not responsible for the missing, incomplete</w:t>
      </w:r>
      <w:r w:rsidR="004B4956" w:rsidRPr="00E122C8">
        <w:rPr>
          <w:rFonts w:cstheme="minorHAnsi"/>
          <w:color w:val="000000"/>
          <w:sz w:val="24"/>
          <w:lang w:val="en-US"/>
        </w:rPr>
        <w:t>,</w:t>
      </w:r>
      <w:r w:rsidRPr="00E122C8">
        <w:rPr>
          <w:rFonts w:cstheme="minorHAnsi"/>
          <w:color w:val="000000"/>
          <w:sz w:val="24"/>
          <w:lang w:val="en-US"/>
        </w:rPr>
        <w:t xml:space="preserve"> or outdated data and/or for any unlawful communication of data by the </w:t>
      </w:r>
      <w:r w:rsidR="00090A31">
        <w:rPr>
          <w:rFonts w:cstheme="minorHAnsi"/>
          <w:color w:val="000000"/>
          <w:sz w:val="24"/>
          <w:lang w:val="en-US"/>
        </w:rPr>
        <w:t>Adherent</w:t>
      </w:r>
      <w:r w:rsidRPr="00E122C8">
        <w:rPr>
          <w:rFonts w:cstheme="minorHAnsi"/>
          <w:color w:val="000000"/>
          <w:sz w:val="24"/>
          <w:lang w:val="en-US"/>
        </w:rPr>
        <w:t>.</w:t>
      </w:r>
    </w:p>
    <w:p w14:paraId="6B3550F9" w14:textId="2C08E3FB" w:rsidR="00545008" w:rsidRPr="00E122C8" w:rsidRDefault="004A1599" w:rsidP="001520A3">
      <w:pPr>
        <w:numPr>
          <w:ilvl w:val="0"/>
          <w:numId w:val="10"/>
        </w:numPr>
        <w:spacing w:before="0" w:after="120"/>
        <w:ind w:left="714" w:hanging="357"/>
        <w:rPr>
          <w:rFonts w:cstheme="minorHAnsi"/>
          <w:strike/>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assumes total and exclusive responsibility for the quality, nature and quantity of the data exchanged via API and expressly indemnifies MiTur from any loss or damage deriving from it and/or from other </w:t>
      </w:r>
      <w:r w:rsidR="006E5DFA">
        <w:rPr>
          <w:rFonts w:cstheme="minorHAnsi"/>
          <w:color w:val="000000"/>
          <w:sz w:val="24"/>
          <w:lang w:val="en-US"/>
        </w:rPr>
        <w:t>Adherents</w:t>
      </w:r>
      <w:r w:rsidRPr="00E122C8">
        <w:rPr>
          <w:rFonts w:cstheme="minorHAnsi"/>
          <w:color w:val="000000"/>
          <w:sz w:val="24"/>
          <w:lang w:val="en-US"/>
        </w:rPr>
        <w:t xml:space="preserve"> or third parties.</w:t>
      </w:r>
    </w:p>
    <w:p w14:paraId="77706035" w14:textId="5D6BEE80" w:rsidR="00545008" w:rsidRPr="00E122C8" w:rsidRDefault="004A1599" w:rsidP="001520A3">
      <w:pPr>
        <w:numPr>
          <w:ilvl w:val="0"/>
          <w:numId w:val="10"/>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expressly indemnifies MiTur from any liability regarding any inaccuracies and/or discrepancies in the data and information relating to the service provided by the structures affiliated to it, guaranteeing in any case that they are authorized to disseminate such data and information through the TDH.</w:t>
      </w:r>
    </w:p>
    <w:p w14:paraId="2D27C5EB" w14:textId="119692FC" w:rsidR="00545008" w:rsidRPr="00E122C8" w:rsidRDefault="004A1599" w:rsidP="001520A3">
      <w:pPr>
        <w:numPr>
          <w:ilvl w:val="0"/>
          <w:numId w:val="10"/>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expressly indemnifies MiTur from any liability regarding any action against MiTur pursuant to the legislation on the protection of the Tourist and/or the Consumer brought by End Users in relation to the purchase of tourist services through the E-service of the Adherent.</w:t>
      </w:r>
    </w:p>
    <w:p w14:paraId="69E09B2A" w14:textId="673A849C" w:rsidR="00545008" w:rsidRPr="00E122C8" w:rsidRDefault="004A1599" w:rsidP="001520A3">
      <w:pPr>
        <w:pStyle w:val="ListParagraph"/>
        <w:numPr>
          <w:ilvl w:val="0"/>
          <w:numId w:val="10"/>
        </w:numPr>
        <w:spacing w:before="0" w:after="120" w:line="259" w:lineRule="auto"/>
        <w:ind w:left="714" w:hanging="357"/>
        <w:contextualSpacing w:val="0"/>
        <w:rPr>
          <w:rFonts w:cstheme="minorHAnsi"/>
          <w:color w:val="000000"/>
          <w:sz w:val="24"/>
          <w:lang w:val="en-US"/>
        </w:rPr>
      </w:pPr>
      <w:r w:rsidRPr="00E122C8">
        <w:rPr>
          <w:rFonts w:cstheme="minorHAnsi"/>
          <w:color w:val="000000"/>
          <w:sz w:val="24"/>
          <w:lang w:val="en-US"/>
        </w:rPr>
        <w:t xml:space="preserve">In no case will MiTur be liable for any liability deriving from undue and unauthorized use of the E-Services by </w:t>
      </w:r>
      <w:r w:rsidR="006E5DFA">
        <w:rPr>
          <w:rFonts w:cstheme="minorHAnsi"/>
          <w:color w:val="000000"/>
          <w:sz w:val="24"/>
          <w:lang w:val="en-US"/>
        </w:rPr>
        <w:t>Adherents</w:t>
      </w:r>
      <w:r w:rsidRPr="00E122C8">
        <w:rPr>
          <w:rFonts w:cstheme="minorHAnsi"/>
          <w:color w:val="000000"/>
          <w:sz w:val="24"/>
          <w:lang w:val="en-US"/>
        </w:rPr>
        <w:t xml:space="preserve"> and/or Third Parties.</w:t>
      </w:r>
    </w:p>
    <w:p w14:paraId="68AD8F72" w14:textId="3FEA4681" w:rsidR="00545008" w:rsidRPr="00E122C8" w:rsidRDefault="004A1599" w:rsidP="001520A3">
      <w:pPr>
        <w:pStyle w:val="ListParagraph"/>
        <w:numPr>
          <w:ilvl w:val="0"/>
          <w:numId w:val="10"/>
        </w:numPr>
        <w:spacing w:before="0" w:after="120" w:line="259" w:lineRule="auto"/>
        <w:ind w:left="714" w:hanging="357"/>
        <w:rPr>
          <w:sz w:val="24"/>
          <w:lang w:val="en-US"/>
        </w:rPr>
      </w:pPr>
      <w:r w:rsidRPr="00E122C8">
        <w:rPr>
          <w:rFonts w:cstheme="minorHAnsi"/>
          <w:color w:val="000000"/>
          <w:sz w:val="24"/>
          <w:lang w:val="en-US"/>
        </w:rPr>
        <w:t xml:space="preserve">The MiTur, while undertaking to make available adequate assistance and maintenance services in relation to the technological components of its competence of the TDH, cannot be held accountable (by the </w:t>
      </w:r>
      <w:r w:rsidR="00EA3C70">
        <w:rPr>
          <w:rFonts w:cstheme="minorHAnsi"/>
          <w:color w:val="000000"/>
          <w:sz w:val="24"/>
          <w:lang w:val="en-US"/>
        </w:rPr>
        <w:t>Adherent</w:t>
      </w:r>
      <w:r w:rsidRPr="00E122C8">
        <w:rPr>
          <w:rFonts w:cstheme="minorHAnsi"/>
          <w:color w:val="000000"/>
          <w:sz w:val="24"/>
          <w:lang w:val="en-US"/>
        </w:rPr>
        <w:t>, by the accommodation facilities or by the end users, as well as by the other subjects of the circuit ) of any situations of unavailability of the services in the TDH area deriving from the need for corrective, adaptive or more generally maintenance interventions of the technological components under its responsibility and in any case of any situations of unavailability of the services for the time necessary to restore the full functionality of the systems.</w:t>
      </w:r>
    </w:p>
    <w:p w14:paraId="6564E58C" w14:textId="4E2EAAF3" w:rsidR="00545008" w:rsidRPr="00E122C8" w:rsidRDefault="004A1599" w:rsidP="001520A3">
      <w:pPr>
        <w:numPr>
          <w:ilvl w:val="0"/>
          <w:numId w:val="10"/>
        </w:numPr>
        <w:tabs>
          <w:tab w:val="clear" w:pos="720"/>
          <w:tab w:val="left" w:pos="854"/>
        </w:tabs>
        <w:spacing w:before="0" w:after="120" w:line="259" w:lineRule="auto"/>
        <w:ind w:left="737" w:right="170" w:hanging="340"/>
        <w:rPr>
          <w:rFonts w:cstheme="minorHAnsi"/>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guarantees that it has independently verified the possession, by the suppliers of the tourist activities and experiences of its reference (whether they are agencies or other operators), of any necessary authorization or </w:t>
      </w:r>
      <w:r w:rsidR="004B4956" w:rsidRPr="00E122C8">
        <w:rPr>
          <w:rFonts w:cstheme="minorHAnsi"/>
          <w:color w:val="000000"/>
          <w:sz w:val="24"/>
          <w:lang w:val="en-US"/>
        </w:rPr>
        <w:t>license</w:t>
      </w:r>
      <w:r w:rsidRPr="00E122C8">
        <w:rPr>
          <w:rFonts w:cstheme="minorHAnsi"/>
          <w:color w:val="000000"/>
          <w:sz w:val="24"/>
          <w:lang w:val="en-US"/>
        </w:rPr>
        <w:t xml:space="preserve">, however named and in general of any requirement of law necessary for the exercise of the proposed activity, expressly relieving the MiTur from any liability in this regard, even towards the end user; in the same way, the </w:t>
      </w:r>
      <w:r w:rsidR="00074FF0">
        <w:rPr>
          <w:rFonts w:cstheme="minorHAnsi"/>
          <w:color w:val="000000"/>
          <w:sz w:val="24"/>
          <w:lang w:val="en-US"/>
        </w:rPr>
        <w:t>Adherent</w:t>
      </w:r>
      <w:r w:rsidRPr="00E122C8">
        <w:rPr>
          <w:rFonts w:cstheme="minorHAnsi"/>
          <w:color w:val="000000"/>
          <w:sz w:val="24"/>
          <w:lang w:val="en-US"/>
        </w:rPr>
        <w:t xml:space="preserve"> provides the broadest indemnification to the MiTur in relation to deficiencies of any kind in the tourist services (so-called experiences) exposed, with respect to which the MiTur remains extraneous to any third party effect.</w:t>
      </w:r>
    </w:p>
    <w:p w14:paraId="6AC72398" w14:textId="77777777" w:rsidR="00545008" w:rsidRPr="00D14D5C" w:rsidRDefault="004A1599" w:rsidP="00787DD1">
      <w:pPr>
        <w:spacing w:beforeAutospacing="1" w:afterLines="120" w:after="288"/>
        <w:rPr>
          <w:rFonts w:cstheme="minorHAnsi"/>
          <w:b/>
          <w:bCs/>
          <w:color w:val="000000"/>
          <w:sz w:val="24"/>
        </w:rPr>
      </w:pPr>
      <w:r w:rsidRPr="00D14D5C">
        <w:rPr>
          <w:rFonts w:cstheme="minorHAnsi"/>
          <w:b/>
          <w:bCs/>
          <w:color w:val="000000"/>
          <w:sz w:val="24"/>
        </w:rPr>
        <w:t xml:space="preserve">ART. 8 – </w:t>
      </w:r>
      <w:proofErr w:type="spellStart"/>
      <w:r w:rsidRPr="00D14D5C">
        <w:rPr>
          <w:rFonts w:cstheme="minorHAnsi"/>
          <w:b/>
          <w:bCs/>
          <w:color w:val="000000"/>
          <w:sz w:val="24"/>
        </w:rPr>
        <w:t>Intellectual</w:t>
      </w:r>
      <w:proofErr w:type="spellEnd"/>
      <w:r w:rsidRPr="00D14D5C">
        <w:rPr>
          <w:rFonts w:cstheme="minorHAnsi"/>
          <w:b/>
          <w:bCs/>
          <w:color w:val="000000"/>
          <w:sz w:val="24"/>
        </w:rPr>
        <w:t xml:space="preserve"> </w:t>
      </w:r>
      <w:proofErr w:type="spellStart"/>
      <w:r w:rsidRPr="00D14D5C">
        <w:rPr>
          <w:rFonts w:cstheme="minorHAnsi"/>
          <w:b/>
          <w:bCs/>
          <w:color w:val="000000"/>
          <w:sz w:val="24"/>
        </w:rPr>
        <w:t>property</w:t>
      </w:r>
      <w:proofErr w:type="spellEnd"/>
    </w:p>
    <w:p w14:paraId="74AD6218" w14:textId="61F1F684"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guarantees that he has full ownership of all intellectual and industrial property rights, as well as commercial exploitation rights in relation to the data shared within the TDH Ecosystem via </w:t>
      </w:r>
      <w:proofErr w:type="gramStart"/>
      <w:r w:rsidRPr="00E122C8">
        <w:rPr>
          <w:rFonts w:cstheme="minorHAnsi"/>
          <w:color w:val="000000"/>
          <w:sz w:val="24"/>
          <w:lang w:val="en-US"/>
        </w:rPr>
        <w:t>API;</w:t>
      </w:r>
      <w:proofErr w:type="gramEnd"/>
    </w:p>
    <w:p w14:paraId="3A9937DE" w14:textId="42D83803"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074FF0">
        <w:rPr>
          <w:rFonts w:cstheme="minorHAnsi"/>
          <w:color w:val="000000"/>
          <w:sz w:val="24"/>
          <w:lang w:val="en-US"/>
        </w:rPr>
        <w:t>Adherent</w:t>
      </w:r>
      <w:r w:rsidRPr="00E122C8">
        <w:rPr>
          <w:rFonts w:cstheme="minorHAnsi"/>
          <w:color w:val="000000"/>
          <w:sz w:val="24"/>
          <w:lang w:val="en-US"/>
        </w:rPr>
        <w:t xml:space="preserve"> guarantees to MiTur the possibility of using interoperated data through the E-Services, even </w:t>
      </w:r>
      <w:proofErr w:type="gramStart"/>
      <w:r w:rsidRPr="00E122C8">
        <w:rPr>
          <w:rFonts w:cstheme="minorHAnsi"/>
          <w:color w:val="000000"/>
          <w:sz w:val="24"/>
          <w:lang w:val="en-US"/>
        </w:rPr>
        <w:t>where</w:t>
      </w:r>
      <w:proofErr w:type="gramEnd"/>
      <w:r w:rsidRPr="00E122C8">
        <w:rPr>
          <w:rFonts w:cstheme="minorHAnsi"/>
          <w:color w:val="000000"/>
          <w:sz w:val="24"/>
          <w:lang w:val="en-US"/>
        </w:rPr>
        <w:t xml:space="preserve"> covered by intellectual property, without any economic burden;</w:t>
      </w:r>
    </w:p>
    <w:p w14:paraId="230110F3" w14:textId="5EBA0BD6"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undertakes to indemnify MiTur from any damage or dispute that may arise from other </w:t>
      </w:r>
      <w:r w:rsidR="006E5DFA">
        <w:rPr>
          <w:rFonts w:cstheme="minorHAnsi"/>
          <w:color w:val="000000"/>
          <w:sz w:val="24"/>
          <w:lang w:val="en-US"/>
        </w:rPr>
        <w:t>Adherents</w:t>
      </w:r>
      <w:r w:rsidRPr="00E122C8">
        <w:rPr>
          <w:rFonts w:cstheme="minorHAnsi"/>
          <w:color w:val="000000"/>
          <w:sz w:val="24"/>
          <w:lang w:val="en-US"/>
        </w:rPr>
        <w:t xml:space="preserve"> or third parties for the violation of any industrial or intellectual property right, as well as commercial exploitation in the ownership of third </w:t>
      </w:r>
      <w:proofErr w:type="gramStart"/>
      <w:r w:rsidRPr="00E122C8">
        <w:rPr>
          <w:rFonts w:cstheme="minorHAnsi"/>
          <w:color w:val="000000"/>
          <w:sz w:val="24"/>
          <w:lang w:val="en-US"/>
        </w:rPr>
        <w:t>parties;</w:t>
      </w:r>
      <w:proofErr w:type="gramEnd"/>
    </w:p>
    <w:p w14:paraId="7AF3F0D2" w14:textId="43C99A4E"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In the event of any dispute raised in reference to industrial or intellectual property rights, as well as commercial exploitation, the </w:t>
      </w:r>
      <w:r w:rsidR="00AA463A">
        <w:rPr>
          <w:rFonts w:cstheme="minorHAnsi"/>
          <w:color w:val="000000"/>
          <w:sz w:val="24"/>
          <w:lang w:val="en-US"/>
        </w:rPr>
        <w:t>Adherent</w:t>
      </w:r>
      <w:r w:rsidRPr="00E122C8">
        <w:rPr>
          <w:rFonts w:cstheme="minorHAnsi"/>
          <w:color w:val="000000"/>
          <w:sz w:val="24"/>
          <w:lang w:val="en-US"/>
        </w:rPr>
        <w:t xml:space="preserve"> is required to inform MiTur as soon as possible, which reserves the right to suspend the </w:t>
      </w:r>
      <w:r w:rsidR="00AA463A">
        <w:rPr>
          <w:rFonts w:cstheme="minorHAnsi"/>
          <w:color w:val="000000"/>
          <w:sz w:val="24"/>
          <w:lang w:val="en-US"/>
        </w:rPr>
        <w:t>Adherent</w:t>
      </w:r>
      <w:r w:rsidRPr="00E122C8">
        <w:rPr>
          <w:rFonts w:cstheme="minorHAnsi"/>
          <w:color w:val="000000"/>
          <w:sz w:val="24"/>
          <w:lang w:val="en-US"/>
        </w:rPr>
        <w:t xml:space="preserve"> and what is shared through the APIs on the </w:t>
      </w:r>
      <w:proofErr w:type="gramStart"/>
      <w:r w:rsidRPr="00E122C8">
        <w:rPr>
          <w:rFonts w:cstheme="minorHAnsi"/>
          <w:color w:val="000000"/>
          <w:sz w:val="24"/>
          <w:lang w:val="en-US"/>
        </w:rPr>
        <w:t>portal;</w:t>
      </w:r>
      <w:proofErr w:type="gramEnd"/>
    </w:p>
    <w:p w14:paraId="7B6AB17B" w14:textId="1C26651C"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All industrial and intellectual property rights connected to the TDH and/or italia.it portal, with the exception of the contents transmitted by Adherents, are and will remain the property of </w:t>
      </w:r>
      <w:proofErr w:type="gramStart"/>
      <w:r w:rsidRPr="00E122C8">
        <w:rPr>
          <w:rFonts w:cstheme="minorHAnsi"/>
          <w:color w:val="000000"/>
          <w:sz w:val="24"/>
          <w:lang w:val="en-US"/>
        </w:rPr>
        <w:t>MiTur;</w:t>
      </w:r>
      <w:proofErr w:type="gramEnd"/>
    </w:p>
    <w:p w14:paraId="4727AC00" w14:textId="7AB2A405" w:rsidR="00545008" w:rsidRPr="00E122C8" w:rsidRDefault="004A1599" w:rsidP="001520A3">
      <w:pPr>
        <w:numPr>
          <w:ilvl w:val="0"/>
          <w:numId w:val="11"/>
        </w:numPr>
        <w:spacing w:before="0" w:after="120"/>
        <w:ind w:left="714" w:hanging="357"/>
        <w:rPr>
          <w:rFonts w:cstheme="minorHAnsi"/>
          <w:color w:val="000000"/>
          <w:sz w:val="24"/>
          <w:lang w:val="en-US"/>
        </w:rPr>
      </w:pPr>
      <w:r w:rsidRPr="00E122C8">
        <w:rPr>
          <w:rFonts w:cstheme="minorHAnsi"/>
          <w:color w:val="000000"/>
          <w:sz w:val="24"/>
          <w:lang w:val="en-US"/>
        </w:rPr>
        <w:t xml:space="preserve">The </w:t>
      </w:r>
      <w:r w:rsidR="00AA463A">
        <w:rPr>
          <w:rFonts w:cstheme="minorHAnsi"/>
          <w:color w:val="000000"/>
          <w:sz w:val="24"/>
          <w:lang w:val="en-US"/>
        </w:rPr>
        <w:t>Adherent</w:t>
      </w:r>
      <w:r w:rsidRPr="00E122C8">
        <w:rPr>
          <w:rFonts w:cstheme="minorHAnsi"/>
          <w:color w:val="000000"/>
          <w:sz w:val="24"/>
          <w:lang w:val="en-US"/>
        </w:rPr>
        <w:t xml:space="preserve"> hereby grants MiTur the right to use his own brand for the purposes of publication on the Directory as well as on any occasion for promotion or communication of the Ecosystem.</w:t>
      </w:r>
    </w:p>
    <w:p w14:paraId="57FE60A1" w14:textId="4A28E3B2" w:rsidR="00545008" w:rsidRPr="000071C9" w:rsidRDefault="004A1599" w:rsidP="001520A3">
      <w:pPr>
        <w:spacing w:before="0" w:after="120"/>
        <w:rPr>
          <w:rFonts w:cstheme="minorHAnsi"/>
          <w:b/>
          <w:color w:val="000000"/>
          <w:sz w:val="24"/>
          <w:lang w:val="en-US"/>
        </w:rPr>
      </w:pPr>
      <w:r w:rsidRPr="000071C9">
        <w:rPr>
          <w:rFonts w:cstheme="minorHAnsi"/>
          <w:b/>
          <w:color w:val="000000"/>
          <w:sz w:val="24"/>
          <w:lang w:val="en-US"/>
        </w:rPr>
        <w:t xml:space="preserve">ART. 9 </w:t>
      </w:r>
      <w:r w:rsidR="000071C9" w:rsidRPr="000071C9">
        <w:rPr>
          <w:rFonts w:cstheme="minorHAnsi"/>
          <w:b/>
          <w:bCs/>
          <w:color w:val="000000"/>
          <w:sz w:val="24"/>
          <w:lang w:val="en-US"/>
        </w:rPr>
        <w:t>–</w:t>
      </w:r>
      <w:r w:rsidRPr="000071C9">
        <w:rPr>
          <w:rFonts w:cstheme="minorHAnsi"/>
          <w:b/>
          <w:bCs/>
          <w:color w:val="000000"/>
          <w:sz w:val="24"/>
          <w:lang w:val="en-US"/>
        </w:rPr>
        <w:t xml:space="preserve"> </w:t>
      </w:r>
      <w:r w:rsidR="000071C9" w:rsidRPr="000071C9">
        <w:rPr>
          <w:rFonts w:cstheme="minorHAnsi"/>
          <w:b/>
          <w:bCs/>
          <w:color w:val="000000"/>
          <w:sz w:val="24"/>
          <w:lang w:val="en-US"/>
        </w:rPr>
        <w:t>Processing</w:t>
      </w:r>
      <w:r w:rsidRPr="000071C9">
        <w:rPr>
          <w:rFonts w:cstheme="minorHAnsi"/>
          <w:b/>
          <w:color w:val="000000"/>
          <w:sz w:val="24"/>
          <w:lang w:val="en-US"/>
        </w:rPr>
        <w:t xml:space="preserve"> Treatment of personal data</w:t>
      </w:r>
    </w:p>
    <w:p w14:paraId="54CDD827" w14:textId="77777777" w:rsidR="00545008" w:rsidRPr="00E122C8" w:rsidRDefault="004A1599" w:rsidP="001520A3">
      <w:pPr>
        <w:numPr>
          <w:ilvl w:val="0"/>
          <w:numId w:val="16"/>
        </w:numPr>
        <w:spacing w:before="0" w:after="120"/>
        <w:ind w:left="714" w:hanging="357"/>
        <w:rPr>
          <w:rFonts w:cstheme="minorHAnsi"/>
          <w:color w:val="000000"/>
          <w:sz w:val="24"/>
          <w:lang w:val="en-US"/>
        </w:rPr>
      </w:pPr>
      <w:r w:rsidRPr="00E122C8">
        <w:rPr>
          <w:rFonts w:cstheme="minorHAnsi"/>
          <w:color w:val="000000"/>
          <w:sz w:val="24"/>
          <w:lang w:val="en-US"/>
        </w:rPr>
        <w:t>The Parties, as data controllers, have the obligation to operate in full compliance with the provisions of the GDPR and the legislative decree 30 June 2003, n. 196 and subsequent amendments (hereinafter the Privacy Code) - the latter hereinafter also referred to as the "legislation on the protection of personal data".</w:t>
      </w:r>
    </w:p>
    <w:p w14:paraId="77EA3DEF" w14:textId="35B4766D" w:rsidR="00545008" w:rsidRPr="00E122C8" w:rsidRDefault="004A1599" w:rsidP="001520A3">
      <w:pPr>
        <w:numPr>
          <w:ilvl w:val="0"/>
          <w:numId w:val="16"/>
        </w:numPr>
        <w:spacing w:before="0" w:after="120"/>
        <w:ind w:left="714" w:hanging="357"/>
        <w:rPr>
          <w:rFonts w:cstheme="minorHAnsi"/>
          <w:color w:val="000000"/>
          <w:sz w:val="24"/>
          <w:lang w:val="en-US"/>
        </w:rPr>
      </w:pPr>
      <w:r w:rsidRPr="00E122C8">
        <w:rPr>
          <w:rFonts w:cstheme="minorHAnsi"/>
          <w:color w:val="000000"/>
          <w:sz w:val="24"/>
          <w:lang w:val="en-US"/>
        </w:rPr>
        <w:t xml:space="preserve">The Parties undertake to comply with the regulations in force regarding the protection of personal data, with </w:t>
      </w:r>
      <w:proofErr w:type="gramStart"/>
      <w:r w:rsidR="00DC2429">
        <w:rPr>
          <w:rFonts w:cstheme="minorHAnsi"/>
          <w:color w:val="000000"/>
          <w:sz w:val="24"/>
          <w:lang w:val="en-US"/>
        </w:rPr>
        <w:t xml:space="preserve">particular </w:t>
      </w:r>
      <w:r w:rsidR="00976F35" w:rsidRPr="00E122C8">
        <w:rPr>
          <w:rFonts w:cstheme="minorHAnsi"/>
          <w:color w:val="000000"/>
          <w:sz w:val="24"/>
          <w:lang w:val="en-US"/>
        </w:rPr>
        <w:t>regard</w:t>
      </w:r>
      <w:proofErr w:type="gramEnd"/>
      <w:r w:rsidRPr="00E122C8">
        <w:rPr>
          <w:rFonts w:cstheme="minorHAnsi"/>
          <w:color w:val="000000"/>
          <w:sz w:val="24"/>
          <w:lang w:val="en-US"/>
        </w:rPr>
        <w:t xml:space="preserve"> to the adoption of suitable security measures, and to have their employees and collaborators observe them who, when suitably instructed, will be authorized to process personal data.</w:t>
      </w:r>
    </w:p>
    <w:p w14:paraId="7056FDFF" w14:textId="5B1103AA" w:rsidR="00545008" w:rsidRPr="00E122C8" w:rsidRDefault="004A1599" w:rsidP="001520A3">
      <w:pPr>
        <w:numPr>
          <w:ilvl w:val="0"/>
          <w:numId w:val="16"/>
        </w:numPr>
        <w:spacing w:before="0" w:after="120"/>
        <w:ind w:left="714" w:hanging="357"/>
        <w:rPr>
          <w:rFonts w:cstheme="minorHAnsi"/>
          <w:color w:val="000000"/>
          <w:sz w:val="24"/>
          <w:lang w:val="en-US"/>
        </w:rPr>
      </w:pPr>
      <w:r w:rsidRPr="00E122C8">
        <w:rPr>
          <w:rFonts w:cstheme="minorHAnsi"/>
          <w:color w:val="000000"/>
          <w:sz w:val="24"/>
          <w:lang w:val="en-US"/>
        </w:rPr>
        <w:t>The purposes and methods of processing personal data must comply with the principles of necessity and legality, as well as with the other principles and rules contained in EU Regulation 2016/679. Furthermore, the processing of personal data will be carried out by the Parties in such a way as to guarantee the necessary security and confidentiality and can be implemented using manual, paper, IT and telematic tools suitable for processing data in compliance with current legislation on the protection of personal data</w:t>
      </w:r>
      <w:r w:rsidRPr="00E122C8">
        <w:rPr>
          <w:rFonts w:cstheme="minorHAnsi"/>
          <w:sz w:val="24"/>
          <w:lang w:val="en-US"/>
        </w:rPr>
        <w:t xml:space="preserve">. The personal data acquired under this contract through the TDH portal, as well as the data acquired through the E-Services will be kept for a period of time not exceeding the achievement of each specific purpose of using the E-service, within the </w:t>
      </w:r>
      <w:r w:rsidR="006E166B">
        <w:rPr>
          <w:rFonts w:cstheme="minorHAnsi"/>
          <w:sz w:val="24"/>
          <w:lang w:val="en-US"/>
        </w:rPr>
        <w:t>framework of the present Membership Agreement</w:t>
      </w:r>
      <w:r w:rsidRPr="00E122C8">
        <w:rPr>
          <w:rFonts w:cstheme="minorHAnsi"/>
          <w:sz w:val="24"/>
          <w:lang w:val="en-US"/>
        </w:rPr>
        <w:t xml:space="preserve"> with the </w:t>
      </w:r>
      <w:r w:rsidR="00074FF0">
        <w:rPr>
          <w:rFonts w:cstheme="minorHAnsi"/>
          <w:sz w:val="24"/>
          <w:lang w:val="en-US"/>
        </w:rPr>
        <w:t>Adherent</w:t>
      </w:r>
      <w:r w:rsidRPr="00E122C8">
        <w:rPr>
          <w:rFonts w:cstheme="minorHAnsi"/>
          <w:sz w:val="24"/>
          <w:lang w:val="en-US"/>
        </w:rPr>
        <w:t xml:space="preserve"> (36 months from subscription), as well as for the additional time of 24 months, necessary for the fulfillment of the purposes of the TDH and the italia.it portal.</w:t>
      </w:r>
      <w:bookmarkStart w:id="14" w:name="_Hlk110607992"/>
      <w:bookmarkEnd w:id="14"/>
    </w:p>
    <w:p w14:paraId="545B095C" w14:textId="77777777" w:rsidR="00545008" w:rsidRPr="00E122C8" w:rsidRDefault="004A1599" w:rsidP="001520A3">
      <w:pPr>
        <w:numPr>
          <w:ilvl w:val="0"/>
          <w:numId w:val="16"/>
        </w:numPr>
        <w:spacing w:before="0" w:after="120"/>
        <w:ind w:left="714" w:hanging="357"/>
        <w:rPr>
          <w:rFonts w:cstheme="minorHAnsi"/>
          <w:color w:val="000000"/>
          <w:sz w:val="24"/>
          <w:lang w:val="en-US"/>
        </w:rPr>
      </w:pPr>
      <w:r w:rsidRPr="00E122C8">
        <w:rPr>
          <w:rFonts w:cstheme="minorHAnsi"/>
          <w:color w:val="000000"/>
          <w:sz w:val="24"/>
          <w:lang w:val="en-US"/>
        </w:rPr>
        <w:t>By signing this Agreement, the pro-tempore legal representatives of the Parties expressly consent to the processing of their personal data.</w:t>
      </w:r>
    </w:p>
    <w:p w14:paraId="4382F3A6" w14:textId="3DBC5909" w:rsidR="00545008" w:rsidRPr="00E122C8" w:rsidRDefault="004A1599" w:rsidP="001520A3">
      <w:pPr>
        <w:pStyle w:val="ListParagraph"/>
        <w:numPr>
          <w:ilvl w:val="0"/>
          <w:numId w:val="16"/>
        </w:numPr>
        <w:spacing w:before="0" w:after="120"/>
        <w:ind w:left="714" w:hanging="357"/>
        <w:contextualSpacing w:val="0"/>
        <w:rPr>
          <w:rFonts w:cstheme="minorHAnsi"/>
          <w:color w:val="000000"/>
          <w:sz w:val="24"/>
          <w:lang w:val="en-US"/>
        </w:rPr>
      </w:pPr>
      <w:r w:rsidRPr="00E122C8">
        <w:rPr>
          <w:rFonts w:cstheme="minorHAnsi"/>
          <w:color w:val="000000"/>
          <w:sz w:val="24"/>
          <w:lang w:val="en-US"/>
        </w:rPr>
        <w:t xml:space="preserve">The </w:t>
      </w:r>
      <w:r w:rsidR="00090A31">
        <w:rPr>
          <w:rFonts w:cstheme="minorHAnsi"/>
          <w:color w:val="000000"/>
          <w:sz w:val="24"/>
          <w:lang w:val="en-US"/>
        </w:rPr>
        <w:t>Adherent</w:t>
      </w:r>
      <w:r w:rsidRPr="00E122C8">
        <w:rPr>
          <w:rFonts w:cstheme="minorHAnsi"/>
          <w:color w:val="000000"/>
          <w:sz w:val="24"/>
          <w:lang w:val="en-US"/>
        </w:rPr>
        <w:t xml:space="preserve">, as Data Controller, makes the data accessible to MiTur, which will process them as independent Data Controller. Access to personal data made available </w:t>
      </w:r>
      <w:proofErr w:type="gramStart"/>
      <w:r w:rsidRPr="00E122C8">
        <w:rPr>
          <w:rFonts w:cstheme="minorHAnsi"/>
          <w:color w:val="000000"/>
          <w:sz w:val="24"/>
          <w:lang w:val="en-US"/>
        </w:rPr>
        <w:t>through the use of</w:t>
      </w:r>
      <w:proofErr w:type="gramEnd"/>
      <w:r w:rsidRPr="00E122C8">
        <w:rPr>
          <w:rFonts w:cstheme="minorHAnsi"/>
          <w:color w:val="000000"/>
          <w:sz w:val="24"/>
          <w:lang w:val="en-US"/>
        </w:rPr>
        <w:t xml:space="preserve"> the E-service provided through the interoperability infrastructure does not change the discipline relating to the ownership of the treatment, pursuant to art. 50-ter, paragraph</w:t>
      </w:r>
      <w:r w:rsidRPr="00E122C8">
        <w:rPr>
          <w:rFonts w:cstheme="minorHAnsi"/>
          <w:sz w:val="24"/>
          <w:lang w:val="en-US"/>
        </w:rPr>
        <w:t>6</w:t>
      </w:r>
      <w:r w:rsidRPr="00E122C8">
        <w:rPr>
          <w:rFonts w:cstheme="minorHAnsi"/>
          <w:color w:val="000000"/>
          <w:sz w:val="24"/>
          <w:lang w:val="en-US"/>
        </w:rPr>
        <w:t>, of the CAD.</w:t>
      </w:r>
    </w:p>
    <w:p w14:paraId="11CA105B" w14:textId="5FBB094C" w:rsidR="00545008" w:rsidRPr="00E122C8" w:rsidRDefault="004A1599" w:rsidP="001520A3">
      <w:pPr>
        <w:pStyle w:val="ListParagraph"/>
        <w:numPr>
          <w:ilvl w:val="0"/>
          <w:numId w:val="16"/>
        </w:numPr>
        <w:spacing w:before="0" w:after="120"/>
        <w:ind w:left="714" w:hanging="357"/>
        <w:contextualSpacing w:val="0"/>
        <w:rPr>
          <w:rFonts w:cstheme="minorHAnsi"/>
          <w:color w:val="000000"/>
          <w:sz w:val="24"/>
          <w:lang w:val="en-US"/>
        </w:rPr>
      </w:pPr>
      <w:r w:rsidRPr="00E122C8">
        <w:rPr>
          <w:rFonts w:cstheme="minorHAnsi"/>
          <w:color w:val="000000"/>
          <w:sz w:val="24"/>
          <w:lang w:val="en-US"/>
        </w:rPr>
        <w:t xml:space="preserve">The data deriving from the use of the contents of the TDH which include the E-Services of a partner will be made available both to </w:t>
      </w:r>
      <w:r w:rsidR="00C45F83">
        <w:rPr>
          <w:rFonts w:cstheme="minorHAnsi"/>
          <w:color w:val="000000"/>
          <w:sz w:val="24"/>
          <w:lang w:val="en-US"/>
        </w:rPr>
        <w:t>the</w:t>
      </w:r>
      <w:r w:rsidRPr="00E122C8">
        <w:rPr>
          <w:rFonts w:cstheme="minorHAnsi"/>
          <w:color w:val="000000"/>
          <w:sz w:val="24"/>
          <w:lang w:val="en-US"/>
        </w:rPr>
        <w:t xml:space="preserve"> MiTur and to the partner itself, without prejudice to the need to inform those entitled.</w:t>
      </w:r>
    </w:p>
    <w:p w14:paraId="0FE23FDD" w14:textId="77777777" w:rsidR="00545008" w:rsidRPr="00E122C8" w:rsidRDefault="004A1599" w:rsidP="001520A3">
      <w:pPr>
        <w:pStyle w:val="ListParagraph"/>
        <w:numPr>
          <w:ilvl w:val="0"/>
          <w:numId w:val="16"/>
        </w:numPr>
        <w:spacing w:before="0" w:after="120"/>
        <w:ind w:left="714" w:hanging="357"/>
        <w:contextualSpacing w:val="0"/>
        <w:rPr>
          <w:rFonts w:cstheme="minorHAnsi"/>
          <w:color w:val="000000"/>
          <w:sz w:val="24"/>
          <w:lang w:val="en-US"/>
        </w:rPr>
      </w:pPr>
      <w:r w:rsidRPr="00E122C8">
        <w:rPr>
          <w:rFonts w:cstheme="minorHAnsi"/>
          <w:color w:val="000000"/>
          <w:sz w:val="24"/>
          <w:lang w:val="en-US"/>
        </w:rPr>
        <w:t>The Parties mutually acknowledge that they have read the respective privacy policies.</w:t>
      </w:r>
    </w:p>
    <w:p w14:paraId="75B8BBBA" w14:textId="15767730" w:rsidR="00545008" w:rsidRPr="00E122C8" w:rsidRDefault="004A1599" w:rsidP="001520A3">
      <w:pPr>
        <w:spacing w:before="0" w:after="120"/>
        <w:rPr>
          <w:rFonts w:cstheme="minorHAnsi"/>
          <w:color w:val="000000"/>
          <w:sz w:val="24"/>
          <w:lang w:val="en-US"/>
        </w:rPr>
      </w:pPr>
      <w:r w:rsidRPr="00E122C8">
        <w:rPr>
          <w:rFonts w:cstheme="minorHAnsi"/>
          <w:b/>
          <w:bCs/>
          <w:color w:val="000000"/>
          <w:sz w:val="24"/>
          <w:lang w:val="en-US"/>
        </w:rPr>
        <w:t>ART. 10 - Duration, renewal, withdrawal</w:t>
      </w:r>
      <w:r w:rsidR="000071C9" w:rsidRPr="00E122C8">
        <w:rPr>
          <w:rFonts w:cstheme="minorHAnsi"/>
          <w:b/>
          <w:bCs/>
          <w:color w:val="000000"/>
          <w:sz w:val="24"/>
          <w:lang w:val="en-US"/>
        </w:rPr>
        <w:t>,</w:t>
      </w:r>
      <w:r w:rsidRPr="00E122C8">
        <w:rPr>
          <w:rFonts w:cstheme="minorHAnsi"/>
          <w:b/>
          <w:bCs/>
          <w:color w:val="000000"/>
          <w:sz w:val="24"/>
          <w:lang w:val="en-US"/>
        </w:rPr>
        <w:t xml:space="preserve"> and termination</w:t>
      </w:r>
    </w:p>
    <w:p w14:paraId="4B06C27C" w14:textId="3D3B7BCA" w:rsidR="00545008" w:rsidRPr="00074FF0" w:rsidRDefault="004A1599" w:rsidP="00074FF0">
      <w:pPr>
        <w:numPr>
          <w:ilvl w:val="0"/>
          <w:numId w:val="12"/>
        </w:numPr>
        <w:spacing w:before="0" w:after="120"/>
        <w:ind w:left="714" w:hanging="357"/>
        <w:rPr>
          <w:rFonts w:cstheme="minorHAnsi"/>
          <w:color w:val="000000"/>
          <w:sz w:val="24"/>
          <w:lang w:val="en-US"/>
        </w:rPr>
      </w:pPr>
      <w:r w:rsidRPr="00E122C8">
        <w:rPr>
          <w:rFonts w:cstheme="minorHAnsi"/>
          <w:color w:val="000000"/>
          <w:sz w:val="24"/>
          <w:lang w:val="en-US"/>
        </w:rPr>
        <w:t xml:space="preserve">This Agreement is valid and effective from the date of signing of the same by the </w:t>
      </w:r>
      <w:r w:rsidR="00074FF0">
        <w:rPr>
          <w:rFonts w:cstheme="minorHAnsi"/>
          <w:color w:val="000000"/>
          <w:sz w:val="24"/>
          <w:lang w:val="en-US"/>
        </w:rPr>
        <w:t>Adherent</w:t>
      </w:r>
      <w:r w:rsidRPr="00074FF0">
        <w:rPr>
          <w:rFonts w:cstheme="minorHAnsi"/>
          <w:color w:val="000000"/>
          <w:sz w:val="24"/>
          <w:lang w:val="en-US"/>
        </w:rPr>
        <w:t xml:space="preserve"> registered through the TDH, and has a duration of 36 months, with no possibility of tacit renewal. After this term, the Parties will have to re-sign the version of the Agreement in force at that time.</w:t>
      </w:r>
    </w:p>
    <w:p w14:paraId="5D5FE8E2" w14:textId="271958B0" w:rsidR="00545008" w:rsidRPr="00E122C8" w:rsidRDefault="004A1599" w:rsidP="001520A3">
      <w:pPr>
        <w:numPr>
          <w:ilvl w:val="0"/>
          <w:numId w:val="12"/>
        </w:numPr>
        <w:spacing w:before="0" w:after="120"/>
        <w:ind w:left="714" w:hanging="357"/>
        <w:rPr>
          <w:rFonts w:cstheme="minorHAnsi"/>
          <w:color w:val="000000"/>
          <w:sz w:val="24"/>
          <w:lang w:val="en-US"/>
        </w:rPr>
      </w:pPr>
      <w:bookmarkStart w:id="15" w:name="_Hlk128582442"/>
      <w:r w:rsidRPr="00E122C8">
        <w:rPr>
          <w:rFonts w:cstheme="minorHAnsi"/>
          <w:color w:val="000000"/>
          <w:sz w:val="24"/>
          <w:lang w:val="en-US"/>
        </w:rPr>
        <w:t xml:space="preserve">The Parties reserve the right to withdraw from this Agreement by communicating this intention to the other Party, via </w:t>
      </w:r>
      <w:r w:rsidR="00FE633B">
        <w:rPr>
          <w:rFonts w:cstheme="minorHAnsi"/>
          <w:color w:val="000000"/>
          <w:sz w:val="24"/>
          <w:lang w:val="en-US"/>
        </w:rPr>
        <w:t>certified e-mail</w:t>
      </w:r>
      <w:r w:rsidRPr="00E122C8">
        <w:rPr>
          <w:rFonts w:cstheme="minorHAnsi"/>
          <w:color w:val="000000"/>
          <w:sz w:val="24"/>
          <w:lang w:val="en-US"/>
        </w:rPr>
        <w:t xml:space="preserve">, in the manner </w:t>
      </w:r>
      <w:r w:rsidR="00FE633B" w:rsidRPr="00E122C8">
        <w:rPr>
          <w:rFonts w:cstheme="minorHAnsi"/>
          <w:color w:val="000000"/>
          <w:sz w:val="24"/>
          <w:lang w:val="en-US"/>
        </w:rPr>
        <w:t>specified</w:t>
      </w:r>
      <w:r w:rsidR="00FE633B" w:rsidRPr="00E122C8">
        <w:rPr>
          <w:rFonts w:cstheme="minorHAnsi"/>
          <w:sz w:val="24"/>
          <w:lang w:val="en-US"/>
        </w:rPr>
        <w:t xml:space="preserve"> to</w:t>
      </w:r>
      <w:r w:rsidRPr="00E122C8">
        <w:rPr>
          <w:rFonts w:cstheme="minorHAnsi"/>
          <w:sz w:val="24"/>
          <w:lang w:val="en-US"/>
        </w:rPr>
        <w:t xml:space="preserve"> art. 12</w:t>
      </w:r>
      <w:r w:rsidR="000722EC">
        <w:rPr>
          <w:rFonts w:cstheme="minorHAnsi"/>
          <w:sz w:val="24"/>
          <w:lang w:val="en-US"/>
        </w:rPr>
        <w:t xml:space="preserve"> </w:t>
      </w:r>
      <w:r w:rsidRPr="00E122C8">
        <w:rPr>
          <w:rFonts w:cstheme="minorHAnsi"/>
          <w:color w:val="000000"/>
          <w:sz w:val="24"/>
          <w:lang w:val="en-US"/>
        </w:rPr>
        <w:t>with a minimum notice of 6 months.</w:t>
      </w:r>
    </w:p>
    <w:bookmarkEnd w:id="15"/>
    <w:p w14:paraId="43761E23" w14:textId="77777777" w:rsidR="00545008" w:rsidRPr="00E122C8" w:rsidRDefault="004A1599" w:rsidP="001520A3">
      <w:pPr>
        <w:numPr>
          <w:ilvl w:val="0"/>
          <w:numId w:val="12"/>
        </w:numPr>
        <w:spacing w:before="0" w:after="120"/>
        <w:ind w:left="714" w:hanging="357"/>
        <w:rPr>
          <w:rFonts w:cstheme="minorHAnsi"/>
          <w:color w:val="000000"/>
          <w:sz w:val="24"/>
          <w:lang w:val="en-US"/>
        </w:rPr>
      </w:pPr>
      <w:r w:rsidRPr="00E122C8">
        <w:rPr>
          <w:rFonts w:cstheme="minorHAnsi"/>
          <w:color w:val="000000"/>
          <w:sz w:val="24"/>
          <w:lang w:val="en-US"/>
        </w:rPr>
        <w:t>Unless otherwise indicated, this Agreement also applies in the event of preparation and release on the API Catalog of a new version of the E-service.</w:t>
      </w:r>
    </w:p>
    <w:p w14:paraId="3C5B044B" w14:textId="6203C4A1" w:rsidR="00545008" w:rsidRPr="00E122C8" w:rsidRDefault="004A1599" w:rsidP="001520A3">
      <w:pPr>
        <w:numPr>
          <w:ilvl w:val="0"/>
          <w:numId w:val="12"/>
        </w:numPr>
        <w:spacing w:before="0" w:after="120"/>
        <w:ind w:left="714" w:hanging="357"/>
        <w:rPr>
          <w:sz w:val="24"/>
          <w:lang w:val="en-US"/>
        </w:rPr>
      </w:pPr>
      <w:r w:rsidRPr="00E122C8">
        <w:rPr>
          <w:rFonts w:cstheme="minorHAnsi"/>
          <w:color w:val="000000"/>
          <w:sz w:val="24"/>
          <w:lang w:val="en-US"/>
        </w:rPr>
        <w:t xml:space="preserve">The MiTur has the right to unilaterally integrate and update the regulations of the TDH Ecosystem. In the event of updates, it will notify the </w:t>
      </w:r>
      <w:r w:rsidR="00090A31">
        <w:rPr>
          <w:rFonts w:cstheme="minorHAnsi"/>
          <w:color w:val="000000"/>
          <w:sz w:val="24"/>
          <w:lang w:val="en-US"/>
        </w:rPr>
        <w:t>Adherent</w:t>
      </w:r>
      <w:r w:rsidRPr="00E122C8">
        <w:rPr>
          <w:rFonts w:cstheme="minorHAnsi"/>
          <w:color w:val="000000"/>
          <w:sz w:val="24"/>
          <w:lang w:val="en-US"/>
        </w:rPr>
        <w:t>, also by publication on the website and official notification.</w:t>
      </w:r>
    </w:p>
    <w:p w14:paraId="2E172009" w14:textId="30F24198" w:rsidR="00545008" w:rsidRPr="00E122C8" w:rsidRDefault="004A1599" w:rsidP="001520A3">
      <w:pPr>
        <w:numPr>
          <w:ilvl w:val="0"/>
          <w:numId w:val="12"/>
        </w:numPr>
        <w:spacing w:before="0" w:after="120"/>
        <w:ind w:left="714" w:hanging="357"/>
        <w:rPr>
          <w:sz w:val="24"/>
          <w:lang w:val="en-US"/>
        </w:rPr>
      </w:pPr>
      <w:r w:rsidRPr="00E122C8">
        <w:rPr>
          <w:rFonts w:cstheme="minorHAnsi"/>
          <w:color w:val="000000"/>
          <w:sz w:val="24"/>
          <w:lang w:val="en-US"/>
        </w:rPr>
        <w:t xml:space="preserve">In any case, the MiTur may proceed to make unilateral changes to the regulations and, where the changes impact the </w:t>
      </w:r>
      <w:r w:rsidR="00090A31">
        <w:rPr>
          <w:rFonts w:cstheme="minorHAnsi"/>
          <w:color w:val="000000"/>
          <w:sz w:val="24"/>
          <w:lang w:val="en-US"/>
        </w:rPr>
        <w:t>Adherent’s</w:t>
      </w:r>
      <w:r w:rsidRPr="00E122C8">
        <w:rPr>
          <w:rFonts w:cstheme="minorHAnsi"/>
          <w:color w:val="000000"/>
          <w:sz w:val="24"/>
          <w:lang w:val="en-US"/>
        </w:rPr>
        <w:t xml:space="preserve"> obligations and responsibilities, failure to </w:t>
      </w:r>
      <w:r w:rsidR="00454812">
        <w:rPr>
          <w:rFonts w:cstheme="minorHAnsi"/>
          <w:color w:val="000000"/>
          <w:sz w:val="24"/>
          <w:lang w:val="en-US"/>
        </w:rPr>
        <w:t xml:space="preserve">provide notice </w:t>
      </w:r>
      <w:r w:rsidR="00CB7866">
        <w:rPr>
          <w:rFonts w:cstheme="minorHAnsi"/>
          <w:color w:val="000000"/>
          <w:sz w:val="24"/>
          <w:lang w:val="en-US"/>
        </w:rPr>
        <w:t>of rejection</w:t>
      </w:r>
      <w:r w:rsidRPr="00E122C8">
        <w:rPr>
          <w:rFonts w:cstheme="minorHAnsi"/>
          <w:color w:val="000000"/>
          <w:sz w:val="24"/>
          <w:lang w:val="en-US"/>
        </w:rPr>
        <w:t xml:space="preserve"> within 30 days of communication of the changes will be considered as acceptance of the same.</w:t>
      </w:r>
    </w:p>
    <w:p w14:paraId="4834C506" w14:textId="2B57DCB7" w:rsidR="00545008" w:rsidRPr="00E122C8" w:rsidRDefault="004A1599" w:rsidP="001520A3">
      <w:pPr>
        <w:numPr>
          <w:ilvl w:val="0"/>
          <w:numId w:val="12"/>
        </w:numPr>
        <w:spacing w:before="0" w:after="120"/>
        <w:ind w:left="714" w:hanging="357"/>
        <w:rPr>
          <w:rFonts w:cstheme="minorHAnsi"/>
          <w:color w:val="000000"/>
          <w:sz w:val="24"/>
          <w:lang w:val="en-US"/>
        </w:rPr>
      </w:pPr>
      <w:r w:rsidRPr="00E122C8">
        <w:rPr>
          <w:rFonts w:cstheme="minorHAnsi"/>
          <w:color w:val="000000"/>
          <w:sz w:val="24"/>
          <w:lang w:val="en-US"/>
        </w:rPr>
        <w:t xml:space="preserve">In the event of changes that impact the </w:t>
      </w:r>
      <w:r w:rsidR="00090A31">
        <w:rPr>
          <w:rFonts w:cstheme="minorHAnsi"/>
          <w:color w:val="000000"/>
          <w:sz w:val="24"/>
          <w:lang w:val="en-US"/>
        </w:rPr>
        <w:t>Adherent’s</w:t>
      </w:r>
      <w:r w:rsidRPr="00E122C8">
        <w:rPr>
          <w:rFonts w:cstheme="minorHAnsi"/>
          <w:color w:val="000000"/>
          <w:sz w:val="24"/>
          <w:lang w:val="en-US"/>
        </w:rPr>
        <w:t xml:space="preserve"> legitimacy to access the E-service and/or the security relating to the integrity and confidentiality of the communications necessary for accessing and using the relevant E-service, MiTur will suspend the provision of the E-service, as well as any information set of data already exchanged and/or to terminate this Agreement.</w:t>
      </w:r>
    </w:p>
    <w:p w14:paraId="2B774329" w14:textId="1B45976D" w:rsidR="00545008" w:rsidRPr="00E122C8" w:rsidRDefault="004A1599" w:rsidP="001520A3">
      <w:pPr>
        <w:numPr>
          <w:ilvl w:val="0"/>
          <w:numId w:val="12"/>
        </w:numPr>
        <w:spacing w:before="0" w:after="120"/>
        <w:ind w:left="714" w:hanging="357"/>
        <w:rPr>
          <w:rFonts w:cstheme="minorHAnsi"/>
          <w:color w:val="000000"/>
          <w:sz w:val="24"/>
          <w:lang w:val="en-US"/>
        </w:rPr>
      </w:pPr>
      <w:r w:rsidRPr="00E122C8">
        <w:rPr>
          <w:rFonts w:cstheme="minorHAnsi"/>
          <w:color w:val="000000"/>
          <w:sz w:val="24"/>
          <w:lang w:val="en-US"/>
        </w:rPr>
        <w:t xml:space="preserve">In the event of suspension of the provision of the E-service or termination of this Agreement, MiTur will temporarily or permanently disable the possibility of accessing the E-service by the </w:t>
      </w:r>
      <w:r w:rsidR="00090A31">
        <w:rPr>
          <w:rFonts w:cstheme="minorHAnsi"/>
          <w:color w:val="000000"/>
          <w:sz w:val="24"/>
          <w:lang w:val="en-US"/>
        </w:rPr>
        <w:t>Adherent</w:t>
      </w:r>
      <w:r w:rsidRPr="00E122C8">
        <w:rPr>
          <w:rFonts w:cstheme="minorHAnsi"/>
          <w:color w:val="000000"/>
          <w:sz w:val="24"/>
          <w:lang w:val="en-US"/>
        </w:rPr>
        <w:t xml:space="preserve">. At the same time, the </w:t>
      </w:r>
      <w:r w:rsidR="00074FF0">
        <w:rPr>
          <w:rFonts w:cstheme="minorHAnsi"/>
          <w:color w:val="000000"/>
          <w:sz w:val="24"/>
          <w:lang w:val="en-US"/>
        </w:rPr>
        <w:t>Adherent</w:t>
      </w:r>
      <w:r w:rsidRPr="00E122C8">
        <w:rPr>
          <w:rFonts w:cstheme="minorHAnsi"/>
          <w:color w:val="000000"/>
          <w:sz w:val="24"/>
          <w:lang w:val="en-US"/>
        </w:rPr>
        <w:t xml:space="preserve"> will temporarily or permanently disable the possibility of accessing their own E-services by the MiTur.</w:t>
      </w:r>
    </w:p>
    <w:p w14:paraId="1958366B" w14:textId="77777777" w:rsidR="00545008" w:rsidRPr="00E122C8" w:rsidRDefault="004A1599" w:rsidP="001520A3">
      <w:pPr>
        <w:spacing w:before="0" w:after="120"/>
        <w:rPr>
          <w:rFonts w:cstheme="minorHAnsi"/>
          <w:color w:val="000000"/>
          <w:sz w:val="24"/>
          <w:lang w:val="en-US"/>
        </w:rPr>
      </w:pPr>
      <w:r w:rsidRPr="00E122C8">
        <w:rPr>
          <w:rFonts w:cstheme="minorHAnsi"/>
          <w:b/>
          <w:bCs/>
          <w:color w:val="000000"/>
          <w:sz w:val="24"/>
          <w:lang w:val="en-US"/>
        </w:rPr>
        <w:t>ART. 11 - Applicable law and competent court</w:t>
      </w:r>
    </w:p>
    <w:p w14:paraId="682C5506" w14:textId="77777777" w:rsidR="00545008" w:rsidRPr="00E122C8" w:rsidRDefault="004A1599" w:rsidP="001520A3">
      <w:pPr>
        <w:numPr>
          <w:ilvl w:val="0"/>
          <w:numId w:val="13"/>
        </w:numPr>
        <w:spacing w:before="0" w:after="120"/>
        <w:ind w:left="714" w:hanging="357"/>
        <w:rPr>
          <w:rFonts w:cstheme="minorHAnsi"/>
          <w:color w:val="000000"/>
          <w:sz w:val="24"/>
          <w:lang w:val="en-US"/>
        </w:rPr>
      </w:pPr>
      <w:r w:rsidRPr="00E122C8">
        <w:rPr>
          <w:rFonts w:cstheme="minorHAnsi"/>
          <w:color w:val="000000"/>
          <w:sz w:val="24"/>
          <w:lang w:val="en-US"/>
        </w:rPr>
        <w:t>This Agreement is subject to Italian law. For anything not expressly provided for, express reference is made to the Civil Code, to the CAD, to the AgID Guidelines, as well as to the other provisions in force on the matter, including those concerning the protection of personal data.</w:t>
      </w:r>
    </w:p>
    <w:p w14:paraId="07C6C331" w14:textId="59B3AE85" w:rsidR="00545008" w:rsidRPr="00E122C8" w:rsidRDefault="004A1599" w:rsidP="001520A3">
      <w:pPr>
        <w:numPr>
          <w:ilvl w:val="0"/>
          <w:numId w:val="14"/>
        </w:numPr>
        <w:spacing w:before="0" w:after="120"/>
        <w:ind w:left="714" w:hanging="357"/>
        <w:rPr>
          <w:sz w:val="24"/>
          <w:lang w:val="en-US"/>
        </w:rPr>
      </w:pPr>
      <w:r w:rsidRPr="00E122C8">
        <w:rPr>
          <w:rFonts w:cstheme="minorHAnsi"/>
          <w:color w:val="000000"/>
          <w:sz w:val="24"/>
          <w:lang w:val="en-US"/>
        </w:rPr>
        <w:t xml:space="preserve">Any dispute and/or dispute that may arise between the Parties in relation to the interpretation, validity and/or execution of this Agreement, which is not resolved amicably and in good faith between them, will be devolved to the </w:t>
      </w:r>
      <w:r w:rsidR="0055578F">
        <w:rPr>
          <w:rFonts w:cstheme="minorHAnsi"/>
          <w:color w:val="000000"/>
          <w:sz w:val="24"/>
          <w:lang w:val="en-US"/>
        </w:rPr>
        <w:t>exclusive jurisdiction</w:t>
      </w:r>
      <w:r w:rsidRPr="00E122C8">
        <w:rPr>
          <w:rFonts w:cstheme="minorHAnsi"/>
          <w:color w:val="000000"/>
          <w:sz w:val="24"/>
          <w:lang w:val="en-US"/>
        </w:rPr>
        <w:t xml:space="preserve"> of </w:t>
      </w:r>
      <w:r w:rsidR="0055578F">
        <w:rPr>
          <w:rFonts w:cstheme="minorHAnsi"/>
          <w:color w:val="000000"/>
          <w:sz w:val="24"/>
          <w:lang w:val="en-US"/>
        </w:rPr>
        <w:t xml:space="preserve">the </w:t>
      </w:r>
      <w:r w:rsidRPr="00E122C8">
        <w:rPr>
          <w:rFonts w:cstheme="minorHAnsi"/>
          <w:color w:val="000000"/>
          <w:sz w:val="24"/>
          <w:lang w:val="en-US"/>
        </w:rPr>
        <w:t>Court of Rome.</w:t>
      </w:r>
    </w:p>
    <w:p w14:paraId="6F3AD383" w14:textId="77777777" w:rsidR="00545008" w:rsidRPr="00D14D5C" w:rsidRDefault="004A1599" w:rsidP="001520A3">
      <w:pPr>
        <w:spacing w:before="0" w:after="120"/>
        <w:rPr>
          <w:rFonts w:cstheme="minorHAnsi"/>
          <w:color w:val="000000"/>
          <w:sz w:val="24"/>
        </w:rPr>
      </w:pPr>
      <w:r w:rsidRPr="00D14D5C">
        <w:rPr>
          <w:rFonts w:cstheme="minorHAnsi"/>
          <w:b/>
          <w:bCs/>
          <w:color w:val="000000"/>
          <w:sz w:val="24"/>
        </w:rPr>
        <w:t xml:space="preserve">ART. 12 - Communications </w:t>
      </w:r>
      <w:proofErr w:type="spellStart"/>
      <w:r w:rsidRPr="00D14D5C">
        <w:rPr>
          <w:rFonts w:cstheme="minorHAnsi"/>
          <w:b/>
          <w:bCs/>
          <w:color w:val="000000"/>
          <w:sz w:val="24"/>
        </w:rPr>
        <w:t>between</w:t>
      </w:r>
      <w:proofErr w:type="spellEnd"/>
      <w:r w:rsidRPr="00D14D5C">
        <w:rPr>
          <w:rFonts w:cstheme="minorHAnsi"/>
          <w:b/>
          <w:bCs/>
          <w:color w:val="000000"/>
          <w:sz w:val="24"/>
        </w:rPr>
        <w:t xml:space="preserve"> the Parties</w:t>
      </w:r>
    </w:p>
    <w:p w14:paraId="3ED148F1" w14:textId="0556AFAB" w:rsidR="00545008" w:rsidRPr="00E122C8" w:rsidRDefault="004A1599" w:rsidP="001520A3">
      <w:pPr>
        <w:pStyle w:val="ListParagraph"/>
        <w:numPr>
          <w:ilvl w:val="0"/>
          <w:numId w:val="22"/>
        </w:numPr>
        <w:spacing w:before="0" w:after="120"/>
        <w:rPr>
          <w:rFonts w:cstheme="minorHAnsi"/>
          <w:color w:val="000000"/>
          <w:sz w:val="24"/>
          <w:lang w:val="en-US"/>
        </w:rPr>
      </w:pPr>
      <w:r w:rsidRPr="00E122C8">
        <w:rPr>
          <w:rFonts w:cstheme="minorHAnsi"/>
          <w:color w:val="000000"/>
          <w:sz w:val="24"/>
          <w:lang w:val="en-US"/>
        </w:rPr>
        <w:t xml:space="preserve">Unless otherwise specified, any communication between the Parties relating to this Agreement is made, </w:t>
      </w:r>
      <w:r w:rsidR="00653666">
        <w:rPr>
          <w:rFonts w:cstheme="minorHAnsi"/>
          <w:color w:val="000000"/>
          <w:sz w:val="24"/>
          <w:lang w:val="en-US"/>
        </w:rPr>
        <w:t>through</w:t>
      </w:r>
      <w:r w:rsidRPr="00E122C8">
        <w:rPr>
          <w:rFonts w:cstheme="minorHAnsi"/>
          <w:color w:val="000000"/>
          <w:sz w:val="24"/>
          <w:lang w:val="en-US"/>
        </w:rPr>
        <w:t xml:space="preserve"> </w:t>
      </w:r>
      <w:r w:rsidR="009E162D">
        <w:rPr>
          <w:rFonts w:cstheme="minorHAnsi"/>
          <w:color w:val="000000"/>
          <w:sz w:val="24"/>
          <w:lang w:val="en-US"/>
        </w:rPr>
        <w:t>certified e-mail</w:t>
      </w:r>
      <w:r w:rsidRPr="00E122C8">
        <w:rPr>
          <w:rFonts w:cstheme="minorHAnsi"/>
          <w:color w:val="000000"/>
          <w:sz w:val="24"/>
          <w:lang w:val="en-US"/>
        </w:rPr>
        <w:t>, to each of the Parties.</w:t>
      </w:r>
    </w:p>
    <w:p w14:paraId="7DE8253B" w14:textId="3C8A37A8" w:rsidR="00545008" w:rsidRPr="00D14D5C" w:rsidRDefault="004A1599" w:rsidP="001520A3">
      <w:pPr>
        <w:pStyle w:val="NormalWeb"/>
        <w:spacing w:before="0" w:beforeAutospacing="0" w:after="120" w:afterAutospacing="0"/>
        <w:rPr>
          <w:rFonts w:asciiTheme="minorHAnsi" w:hAnsiTheme="minorHAnsi" w:cstheme="minorHAnsi"/>
        </w:rPr>
      </w:pPr>
      <w:r w:rsidRPr="00D14D5C">
        <w:rPr>
          <w:rFonts w:asciiTheme="minorHAnsi" w:hAnsiTheme="minorHAnsi" w:cstheme="minorHAnsi"/>
          <w:b/>
          <w:bCs/>
          <w:color w:val="000000"/>
        </w:rPr>
        <w:t xml:space="preserve">ART. 13 - </w:t>
      </w:r>
      <w:proofErr w:type="spellStart"/>
      <w:r w:rsidRPr="00D14D5C">
        <w:rPr>
          <w:rFonts w:asciiTheme="minorHAnsi" w:hAnsiTheme="minorHAnsi" w:cstheme="minorHAnsi"/>
          <w:b/>
          <w:bCs/>
          <w:color w:val="000000"/>
        </w:rPr>
        <w:t>Registration</w:t>
      </w:r>
      <w:proofErr w:type="spellEnd"/>
      <w:r w:rsidRPr="00D14D5C">
        <w:rPr>
          <w:rFonts w:asciiTheme="minorHAnsi" w:hAnsiTheme="minorHAnsi" w:cstheme="minorHAnsi"/>
          <w:b/>
          <w:bCs/>
          <w:color w:val="000000"/>
        </w:rPr>
        <w:t xml:space="preserve"> and </w:t>
      </w:r>
      <w:proofErr w:type="spellStart"/>
      <w:r w:rsidR="00311400">
        <w:rPr>
          <w:rFonts w:asciiTheme="minorHAnsi" w:hAnsiTheme="minorHAnsi" w:cstheme="minorHAnsi"/>
          <w:b/>
          <w:bCs/>
          <w:color w:val="000000"/>
        </w:rPr>
        <w:t>fees</w:t>
      </w:r>
      <w:proofErr w:type="spellEnd"/>
      <w:r w:rsidRPr="00D14D5C">
        <w:rPr>
          <w:rFonts w:asciiTheme="minorHAnsi" w:hAnsiTheme="minorHAnsi" w:cstheme="minorHAnsi"/>
          <w:b/>
          <w:bCs/>
        </w:rPr>
        <w:t xml:space="preserve"> </w:t>
      </w:r>
    </w:p>
    <w:p w14:paraId="4DE946E9" w14:textId="77777777" w:rsidR="00545008" w:rsidRPr="00E122C8" w:rsidRDefault="004A1599" w:rsidP="001520A3">
      <w:pPr>
        <w:pStyle w:val="ListParagraph"/>
        <w:numPr>
          <w:ilvl w:val="0"/>
          <w:numId w:val="23"/>
        </w:numPr>
        <w:spacing w:before="0" w:after="120"/>
        <w:rPr>
          <w:rFonts w:cstheme="minorHAnsi"/>
          <w:color w:val="000000"/>
          <w:sz w:val="24"/>
          <w:lang w:val="en-US"/>
        </w:rPr>
      </w:pPr>
      <w:r w:rsidRPr="00E122C8">
        <w:rPr>
          <w:rFonts w:cstheme="minorHAnsi"/>
          <w:color w:val="000000"/>
          <w:sz w:val="24"/>
          <w:lang w:val="en-US"/>
        </w:rPr>
        <w:t>This Agreement, digitally signed, is subject to registration only in case of use pursuant to art. 4, 5, 6 and 39 of Presidential Decree 26.4.1986, n. 131. The expenses for any registration are borne by the requesting Party.</w:t>
      </w:r>
    </w:p>
    <w:p w14:paraId="095249DD" w14:textId="77777777" w:rsidR="00545008" w:rsidRPr="00D14D5C" w:rsidRDefault="004A1599" w:rsidP="001520A3">
      <w:pPr>
        <w:spacing w:before="0" w:after="120"/>
        <w:rPr>
          <w:rFonts w:cstheme="minorBidi"/>
          <w:color w:val="000000"/>
          <w:sz w:val="24"/>
        </w:rPr>
      </w:pPr>
      <w:r w:rsidRPr="00D14D5C">
        <w:rPr>
          <w:rFonts w:cstheme="minorBidi"/>
          <w:b/>
          <w:color w:val="000000" w:themeColor="text1"/>
          <w:sz w:val="24"/>
        </w:rPr>
        <w:t xml:space="preserve">ART. 14 - </w:t>
      </w:r>
      <w:proofErr w:type="spellStart"/>
      <w:r w:rsidRPr="00D14D5C">
        <w:rPr>
          <w:rFonts w:cstheme="minorBidi"/>
          <w:b/>
          <w:color w:val="000000" w:themeColor="text1"/>
          <w:sz w:val="24"/>
        </w:rPr>
        <w:t>Final</w:t>
      </w:r>
      <w:proofErr w:type="spellEnd"/>
      <w:r w:rsidRPr="00D14D5C">
        <w:rPr>
          <w:rFonts w:cstheme="minorBidi"/>
          <w:b/>
          <w:color w:val="000000" w:themeColor="text1"/>
          <w:sz w:val="24"/>
        </w:rPr>
        <w:t xml:space="preserve"> </w:t>
      </w:r>
      <w:proofErr w:type="spellStart"/>
      <w:r w:rsidRPr="00D14D5C">
        <w:rPr>
          <w:rFonts w:cstheme="minorBidi"/>
          <w:b/>
          <w:color w:val="000000" w:themeColor="text1"/>
          <w:sz w:val="24"/>
        </w:rPr>
        <w:t>provisions</w:t>
      </w:r>
      <w:proofErr w:type="spellEnd"/>
    </w:p>
    <w:p w14:paraId="34E8685F" w14:textId="77777777" w:rsidR="00545008" w:rsidRPr="00E122C8" w:rsidRDefault="004A1599" w:rsidP="001520A3">
      <w:pPr>
        <w:pStyle w:val="ListParagraph"/>
        <w:numPr>
          <w:ilvl w:val="0"/>
          <w:numId w:val="24"/>
        </w:numPr>
        <w:spacing w:before="0" w:after="120"/>
        <w:rPr>
          <w:rFonts w:cstheme="minorBidi"/>
          <w:color w:val="000000"/>
          <w:sz w:val="24"/>
          <w:lang w:val="en-US"/>
        </w:rPr>
      </w:pPr>
      <w:r w:rsidRPr="00E122C8">
        <w:rPr>
          <w:rFonts w:cstheme="minorBidi"/>
          <w:color w:val="000000" w:themeColor="text1"/>
          <w:sz w:val="24"/>
          <w:lang w:val="en-US"/>
        </w:rPr>
        <w:t>The Premises, Interoperability Guidelines (TDH022), the annexes and all the procedures referred to in these documents, constitute an integral and substantial part of this Agreement and bind the Parties to respect them.</w:t>
      </w:r>
    </w:p>
    <w:p w14:paraId="276ECE9A" w14:textId="77777777" w:rsidR="00BB1B39" w:rsidRPr="00E122C8" w:rsidRDefault="00BB1B39">
      <w:pPr>
        <w:spacing w:beforeAutospacing="1" w:afterAutospacing="1"/>
        <w:rPr>
          <w:rFonts w:cstheme="minorHAnsi"/>
          <w:color w:val="000000"/>
          <w:sz w:val="24"/>
          <w:lang w:val="en-US"/>
        </w:rPr>
      </w:pPr>
    </w:p>
    <w:p w14:paraId="7F481045" w14:textId="77777777" w:rsidR="00BB1B39" w:rsidRPr="00E122C8" w:rsidRDefault="00BB1B39">
      <w:pPr>
        <w:spacing w:beforeAutospacing="1" w:afterAutospacing="1"/>
        <w:rPr>
          <w:rFonts w:cstheme="minorHAnsi"/>
          <w:color w:val="000000"/>
          <w:sz w:val="24"/>
          <w:lang w:val="en-US"/>
        </w:rPr>
      </w:pPr>
    </w:p>
    <w:p w14:paraId="79795AEC" w14:textId="77777777" w:rsidR="00BB1B39" w:rsidRPr="00E122C8" w:rsidRDefault="00BB1B39">
      <w:pPr>
        <w:spacing w:beforeAutospacing="1" w:afterAutospacing="1"/>
        <w:rPr>
          <w:rFonts w:cstheme="minorHAnsi"/>
          <w:color w:val="000000"/>
          <w:sz w:val="24"/>
          <w:lang w:val="en-US"/>
        </w:rPr>
      </w:pPr>
    </w:p>
    <w:p w14:paraId="44A0FAA9" w14:textId="77777777" w:rsidR="00BB1B39" w:rsidRPr="00E122C8" w:rsidRDefault="00BB1B39">
      <w:pPr>
        <w:spacing w:beforeAutospacing="1" w:afterAutospacing="1"/>
        <w:rPr>
          <w:rFonts w:cstheme="minorHAnsi"/>
          <w:color w:val="000000"/>
          <w:sz w:val="24"/>
          <w:lang w:val="en-US"/>
        </w:rPr>
      </w:pPr>
    </w:p>
    <w:p w14:paraId="52F8CA1F" w14:textId="76D54AB7" w:rsidR="00545008" w:rsidRPr="00E122C8" w:rsidRDefault="004A1599">
      <w:pPr>
        <w:spacing w:beforeAutospacing="1" w:afterAutospacing="1"/>
        <w:rPr>
          <w:rFonts w:cstheme="minorHAnsi"/>
          <w:color w:val="000000"/>
          <w:sz w:val="24"/>
          <w:lang w:val="en-US"/>
        </w:rPr>
      </w:pPr>
      <w:r w:rsidRPr="00E122C8">
        <w:rPr>
          <w:rFonts w:cstheme="minorHAnsi"/>
          <w:color w:val="000000"/>
          <w:sz w:val="24"/>
          <w:lang w:val="en-US"/>
        </w:rPr>
        <w:t xml:space="preserve">The </w:t>
      </w:r>
      <w:r w:rsidR="00074FF0">
        <w:rPr>
          <w:rFonts w:cstheme="minorHAnsi"/>
          <w:color w:val="000000"/>
          <w:sz w:val="24"/>
          <w:lang w:val="en-US"/>
        </w:rPr>
        <w:t>Adherent</w:t>
      </w:r>
      <w:r w:rsidRPr="00E122C8">
        <w:rPr>
          <w:rFonts w:cstheme="minorHAnsi"/>
          <w:color w:val="000000"/>
          <w:sz w:val="24"/>
          <w:lang w:val="en-US"/>
        </w:rPr>
        <w:t xml:space="preserve"> _______________ (digitally signed in accordance with the </w:t>
      </w:r>
      <w:proofErr w:type="spellStart"/>
      <w:r w:rsidRPr="00E122C8">
        <w:rPr>
          <w:rFonts w:cstheme="minorHAnsi"/>
          <w:color w:val="000000"/>
          <w:sz w:val="24"/>
          <w:lang w:val="en-US"/>
        </w:rPr>
        <w:t>eIDAS</w:t>
      </w:r>
      <w:proofErr w:type="spellEnd"/>
      <w:r w:rsidRPr="00E122C8">
        <w:rPr>
          <w:rFonts w:cstheme="minorHAnsi"/>
          <w:color w:val="000000"/>
          <w:sz w:val="24"/>
          <w:lang w:val="en-US"/>
        </w:rPr>
        <w:t>, SPID or with Qualified Electronic Signature)</w:t>
      </w:r>
    </w:p>
    <w:p w14:paraId="4A3736A1" w14:textId="77777777" w:rsidR="008453C7" w:rsidRPr="00E122C8" w:rsidRDefault="008453C7">
      <w:pPr>
        <w:spacing w:beforeAutospacing="1" w:afterAutospacing="1"/>
        <w:rPr>
          <w:rFonts w:cstheme="minorHAnsi"/>
          <w:color w:val="000000"/>
          <w:sz w:val="24"/>
          <w:lang w:val="en-US"/>
        </w:rPr>
      </w:pPr>
    </w:p>
    <w:p w14:paraId="44A83989" w14:textId="77777777" w:rsidR="008453C7" w:rsidRPr="00E122C8" w:rsidRDefault="008453C7">
      <w:pPr>
        <w:spacing w:beforeAutospacing="1" w:afterAutospacing="1"/>
        <w:rPr>
          <w:rFonts w:cstheme="minorHAnsi"/>
          <w:color w:val="000000"/>
          <w:sz w:val="24"/>
          <w:lang w:val="en-US"/>
        </w:rPr>
      </w:pPr>
    </w:p>
    <w:p w14:paraId="0C136D81" w14:textId="77777777" w:rsidR="008453C7" w:rsidRPr="00E122C8" w:rsidRDefault="008453C7">
      <w:pPr>
        <w:spacing w:beforeAutospacing="1" w:afterAutospacing="1"/>
        <w:rPr>
          <w:rFonts w:cstheme="minorHAnsi"/>
          <w:color w:val="000000"/>
          <w:sz w:val="24"/>
          <w:lang w:val="en-US"/>
        </w:rPr>
      </w:pPr>
    </w:p>
    <w:p w14:paraId="5A7E711B" w14:textId="77777777" w:rsidR="008453C7" w:rsidRPr="00E122C8" w:rsidRDefault="008453C7">
      <w:pPr>
        <w:spacing w:beforeAutospacing="1" w:afterAutospacing="1"/>
        <w:rPr>
          <w:rFonts w:cstheme="minorHAnsi"/>
          <w:color w:val="000000"/>
          <w:sz w:val="24"/>
          <w:lang w:val="en-US"/>
        </w:rPr>
      </w:pPr>
    </w:p>
    <w:p w14:paraId="2D6ED749" w14:textId="605C92F3" w:rsidR="00545008" w:rsidRPr="00E122C8" w:rsidRDefault="004A1599">
      <w:pPr>
        <w:spacing w:beforeAutospacing="1" w:afterAutospacing="1"/>
        <w:rPr>
          <w:sz w:val="24"/>
          <w:lang w:val="en-US"/>
        </w:rPr>
      </w:pPr>
      <w:r w:rsidRPr="00E122C8">
        <w:rPr>
          <w:rFonts w:cstheme="minorHAnsi"/>
          <w:color w:val="000000"/>
          <w:sz w:val="24"/>
          <w:lang w:val="en-US"/>
        </w:rPr>
        <w:t xml:space="preserve">The MiTur _______________ (digitally signed in accordance with the </w:t>
      </w:r>
      <w:proofErr w:type="spellStart"/>
      <w:r w:rsidRPr="00E122C8">
        <w:rPr>
          <w:rFonts w:cstheme="minorHAnsi"/>
          <w:color w:val="000000"/>
          <w:sz w:val="24"/>
          <w:lang w:val="en-US"/>
        </w:rPr>
        <w:t>eIDAS</w:t>
      </w:r>
      <w:proofErr w:type="spellEnd"/>
      <w:r w:rsidRPr="00E122C8">
        <w:rPr>
          <w:rFonts w:cstheme="minorHAnsi"/>
          <w:color w:val="000000"/>
          <w:sz w:val="24"/>
          <w:lang w:val="en-US"/>
        </w:rPr>
        <w:t>, SPID or with Qualified Electronic Signature)</w:t>
      </w:r>
    </w:p>
    <w:sectPr w:rsidR="00545008" w:rsidRPr="00E122C8" w:rsidSect="00355173">
      <w:footerReference w:type="default" r:id="rId26"/>
      <w:pgSz w:w="11906" w:h="16838"/>
      <w:pgMar w:top="1737" w:right="1134" w:bottom="1134" w:left="1134" w:header="850" w:footer="3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947E" w14:textId="77777777" w:rsidR="00B92353" w:rsidRDefault="00B92353">
      <w:pPr>
        <w:spacing w:before="0" w:after="0"/>
      </w:pPr>
      <w:r>
        <w:separator/>
      </w:r>
    </w:p>
  </w:endnote>
  <w:endnote w:type="continuationSeparator" w:id="0">
    <w:p w14:paraId="13B0C768" w14:textId="77777777" w:rsidR="00B92353" w:rsidRDefault="00B92353">
      <w:pPr>
        <w:spacing w:before="0" w:after="0"/>
      </w:pPr>
      <w:r>
        <w:continuationSeparator/>
      </w:r>
    </w:p>
  </w:endnote>
  <w:endnote w:type="continuationNotice" w:id="1">
    <w:p w14:paraId="199F9181" w14:textId="77777777" w:rsidR="00B92353" w:rsidRDefault="00B923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1E0" w:firstRow="1" w:lastRow="1" w:firstColumn="1" w:lastColumn="1" w:noHBand="0" w:noVBand="0"/>
    </w:tblPr>
    <w:tblGrid>
      <w:gridCol w:w="5838"/>
      <w:gridCol w:w="1949"/>
      <w:gridCol w:w="1851"/>
    </w:tblGrid>
    <w:tr w:rsidR="00BE5BBD" w14:paraId="1A699F11" w14:textId="3843A0C5" w:rsidTr="00BE5BBD">
      <w:trPr>
        <w:trHeight w:val="985"/>
        <w:jc w:val="center"/>
      </w:trPr>
      <w:tc>
        <w:tcPr>
          <w:tcW w:w="5838" w:type="dxa"/>
          <w:tcBorders>
            <w:top w:val="single" w:sz="4" w:space="0" w:color="A6A6A6"/>
          </w:tcBorders>
          <w:shd w:val="clear" w:color="auto" w:fill="auto"/>
          <w:vAlign w:val="center"/>
        </w:tcPr>
        <w:p w14:paraId="7419FF1D" w14:textId="09813D48" w:rsidR="00BE5BBD" w:rsidRDefault="00516D3C">
          <w:pPr>
            <w:spacing w:before="0" w:after="0"/>
            <w:rPr>
              <w:sz w:val="18"/>
              <w:szCs w:val="18"/>
            </w:rPr>
          </w:pPr>
          <w:r>
            <w:rPr>
              <w:noProof/>
              <w:sz w:val="2"/>
            </w:rPr>
            <mc:AlternateContent>
              <mc:Choice Requires="wpg">
                <w:drawing>
                  <wp:anchor distT="0" distB="0" distL="0" distR="0" simplePos="0" relativeHeight="251658240" behindDoc="1" locked="0" layoutInCell="1" allowOverlap="1" wp14:anchorId="26696A3F" wp14:editId="1DCB6376">
                    <wp:simplePos x="0" y="0"/>
                    <wp:positionH relativeFrom="column">
                      <wp:posOffset>-64770</wp:posOffset>
                    </wp:positionH>
                    <wp:positionV relativeFrom="paragraph">
                      <wp:posOffset>36830</wp:posOffset>
                    </wp:positionV>
                    <wp:extent cx="2516505" cy="740410"/>
                    <wp:effectExtent l="0" t="0" r="0" b="0"/>
                    <wp:wrapNone/>
                    <wp:docPr id="7" name="Group 7"/>
                    <wp:cNvGraphicFramePr/>
                    <a:graphic xmlns:a="http://schemas.openxmlformats.org/drawingml/2006/main">
                      <a:graphicData uri="http://schemas.microsoft.com/office/word/2010/wordprocessingGroup">
                        <wpg:wgp>
                          <wpg:cNvGrpSpPr/>
                          <wpg:grpSpPr>
                            <a:xfrm>
                              <a:off x="0" y="0"/>
                              <a:ext cx="2516505" cy="740410"/>
                              <a:chOff x="0" y="0"/>
                              <a:chExt cx="2516505" cy="740410"/>
                            </a:xfrm>
                          </wpg:grpSpPr>
                          <pic:pic xmlns:pic="http://schemas.openxmlformats.org/drawingml/2006/picture">
                            <pic:nvPicPr>
                              <pic:cNvPr id="8" name="Picture 43"/>
                              <pic:cNvPicPr/>
                            </pic:nvPicPr>
                            <pic:blipFill>
                              <a:blip r:embed="rId1"/>
                              <a:stretch/>
                            </pic:blipFill>
                            <pic:spPr>
                              <a:xfrm>
                                <a:off x="0" y="164520"/>
                                <a:ext cx="1459800" cy="415800"/>
                              </a:xfrm>
                              <a:prstGeom prst="rect">
                                <a:avLst/>
                              </a:prstGeom>
                              <a:ln>
                                <a:noFill/>
                              </a:ln>
                            </pic:spPr>
                          </pic:pic>
                          <pic:pic xmlns:pic="http://schemas.openxmlformats.org/drawingml/2006/picture">
                            <pic:nvPicPr>
                              <pic:cNvPr id="9" name="Picture 44" descr="Settembre 2021"/>
                              <pic:cNvPicPr/>
                            </pic:nvPicPr>
                            <pic:blipFill>
                              <a:blip r:embed="rId2"/>
                              <a:stretch/>
                            </pic:blipFill>
                            <pic:spPr>
                              <a:xfrm>
                                <a:off x="1339920" y="0"/>
                                <a:ext cx="1176120" cy="739800"/>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8094145" id="Group 7" o:spid="_x0000_s1026" style="position:absolute;margin-left:-5.1pt;margin-top:2.9pt;width:198.15pt;height:58.3pt;z-index:-251658240;mso-wrap-distance-left:0;mso-wrap-distance-right:0;mso-width-relative:margin;mso-height-relative:margin" coordsize="25165,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top:1645;width:14598;height:4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">
                      <v:imagedata r:id="rId3" o:title=""/>
                    </v:shape>
                    <v:shape id="Picture 44" o:spid="_x0000_s1028" type="#_x0000_t75" alt="Settembre 2021" style="position:absolute;left:13399;width:11761;height:7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">
                      <v:imagedata r:id="rId4" o:title="Settembre 2021"/>
                    </v:shape>
                  </v:group>
                </w:pict>
              </mc:Fallback>
            </mc:AlternateContent>
          </w:r>
        </w:p>
      </w:tc>
      <w:tc>
        <w:tcPr>
          <w:tcW w:w="1949" w:type="dxa"/>
          <w:tcBorders>
            <w:top w:val="single" w:sz="4" w:space="0" w:color="A6A6A6"/>
          </w:tcBorders>
          <w:shd w:val="clear" w:color="auto" w:fill="auto"/>
          <w:vAlign w:val="center"/>
        </w:tcPr>
        <w:p w14:paraId="245CE27D" w14:textId="77777777" w:rsidR="00BE5BBD" w:rsidRDefault="00BE5BBD">
          <w:pPr>
            <w:spacing w:before="0" w:after="0"/>
            <w:jc w:val="right"/>
            <w:rPr>
              <w:rFonts w:cs="Calibri"/>
              <w:color w:val="808080"/>
              <w:sz w:val="18"/>
              <w:szCs w:val="18"/>
            </w:rPr>
          </w:pPr>
          <w:r>
            <w:rPr>
              <w:rFonts w:cs="Calibri"/>
              <w:color w:val="808080"/>
              <w:sz w:val="18"/>
              <w:szCs w:val="18"/>
            </w:rPr>
            <w:t>Page</w:t>
          </w:r>
          <w:r>
            <w:rPr>
              <w:rFonts w:cs="Calibri"/>
              <w:sz w:val="18"/>
              <w:szCs w:val="18"/>
            </w:rPr>
            <w:fldChar w:fldCharType="begin"/>
          </w:r>
          <w:r>
            <w:rPr>
              <w:rFonts w:cs="Calibri"/>
              <w:sz w:val="18"/>
              <w:szCs w:val="18"/>
            </w:rPr>
            <w:instrText>PAGE</w:instrText>
          </w:r>
          <w:r>
            <w:rPr>
              <w:rFonts w:cs="Calibri"/>
              <w:sz w:val="18"/>
              <w:szCs w:val="18"/>
            </w:rPr>
            <w:fldChar w:fldCharType="separate"/>
          </w:r>
          <w:r>
            <w:rPr>
              <w:rFonts w:cs="Calibri"/>
              <w:sz w:val="18"/>
              <w:szCs w:val="18"/>
            </w:rPr>
            <w:t>33</w:t>
          </w:r>
          <w:r>
            <w:rPr>
              <w:rFonts w:cs="Calibri"/>
              <w:sz w:val="18"/>
              <w:szCs w:val="18"/>
            </w:rPr>
            <w:fldChar w:fldCharType="end"/>
          </w:r>
          <w:r>
            <w:rPr>
              <w:rFonts w:cs="Calibri"/>
              <w:color w:val="808080"/>
              <w:sz w:val="18"/>
              <w:szCs w:val="18"/>
            </w:rPr>
            <w:t>Of</w:t>
          </w:r>
          <w:r>
            <w:rPr>
              <w:rFonts w:cs="Calibri"/>
              <w:sz w:val="18"/>
              <w:szCs w:val="18"/>
            </w:rPr>
            <w:fldChar w:fldCharType="begin"/>
          </w:r>
          <w:r>
            <w:rPr>
              <w:rFonts w:cs="Calibri"/>
              <w:sz w:val="18"/>
              <w:szCs w:val="18"/>
            </w:rPr>
            <w:instrText>NUMPAGES</w:instrText>
          </w:r>
          <w:r>
            <w:rPr>
              <w:rFonts w:cs="Calibri"/>
              <w:sz w:val="18"/>
              <w:szCs w:val="18"/>
            </w:rPr>
            <w:fldChar w:fldCharType="separate"/>
          </w:r>
          <w:r>
            <w:rPr>
              <w:rFonts w:cs="Calibri"/>
              <w:sz w:val="18"/>
              <w:szCs w:val="18"/>
            </w:rPr>
            <w:t>33</w:t>
          </w:r>
          <w:r>
            <w:rPr>
              <w:rFonts w:cs="Calibri"/>
              <w:sz w:val="18"/>
              <w:szCs w:val="18"/>
            </w:rPr>
            <w:fldChar w:fldCharType="end"/>
          </w:r>
        </w:p>
      </w:tc>
      <w:tc>
        <w:tcPr>
          <w:tcW w:w="1851" w:type="dxa"/>
          <w:tcBorders>
            <w:top w:val="single" w:sz="4" w:space="0" w:color="A6A6A6"/>
          </w:tcBorders>
        </w:tcPr>
        <w:p w14:paraId="157B6C87" w14:textId="77777777" w:rsidR="00BE5BBD" w:rsidRDefault="00BE5BBD">
          <w:pPr>
            <w:spacing w:before="0" w:after="0"/>
            <w:jc w:val="right"/>
            <w:rPr>
              <w:rFonts w:cs="Calibri"/>
              <w:color w:val="808080"/>
              <w:sz w:val="18"/>
              <w:szCs w:val="18"/>
            </w:rPr>
          </w:pPr>
        </w:p>
      </w:tc>
    </w:tr>
  </w:tbl>
  <w:p w14:paraId="610817DB" w14:textId="567960BE" w:rsidR="00545008" w:rsidRDefault="0054500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8600" w14:textId="77777777" w:rsidR="00B92353" w:rsidRDefault="00B92353">
      <w:pPr>
        <w:spacing w:before="0" w:after="0"/>
      </w:pPr>
      <w:r>
        <w:separator/>
      </w:r>
    </w:p>
  </w:footnote>
  <w:footnote w:type="continuationSeparator" w:id="0">
    <w:p w14:paraId="5036AD34" w14:textId="77777777" w:rsidR="00B92353" w:rsidRDefault="00B92353">
      <w:pPr>
        <w:spacing w:before="0" w:after="0"/>
      </w:pPr>
      <w:r>
        <w:continuationSeparator/>
      </w:r>
    </w:p>
  </w:footnote>
  <w:footnote w:type="continuationNotice" w:id="1">
    <w:p w14:paraId="6E53B8D8" w14:textId="77777777" w:rsidR="00B92353" w:rsidRDefault="00B9235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322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139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0C2E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B10BB"/>
    <w:multiLevelType w:val="hybridMultilevel"/>
    <w:tmpl w:val="5A5E5F2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3531FA"/>
    <w:multiLevelType w:val="hybridMultilevel"/>
    <w:tmpl w:val="9D70409E"/>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06AE74FD"/>
    <w:multiLevelType w:val="multilevel"/>
    <w:tmpl w:val="D6703FB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55F0842"/>
    <w:multiLevelType w:val="hybridMultilevel"/>
    <w:tmpl w:val="FCFE1FB0"/>
    <w:lvl w:ilvl="0" w:tplc="04100015">
      <w:start w:val="1"/>
      <w:numFmt w:val="upp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18A40B71"/>
    <w:multiLevelType w:val="multilevel"/>
    <w:tmpl w:val="473896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9" w15:restartNumberingAfterBreak="0">
    <w:nsid w:val="1A9743B3"/>
    <w:multiLevelType w:val="hybridMultilevel"/>
    <w:tmpl w:val="BE9844F0"/>
    <w:lvl w:ilvl="0" w:tplc="04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E83DC1"/>
    <w:multiLevelType w:val="multilevel"/>
    <w:tmpl w:val="98CC6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0F31C7"/>
    <w:multiLevelType w:val="multilevel"/>
    <w:tmpl w:val="9F8A2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4E07D5"/>
    <w:multiLevelType w:val="multilevel"/>
    <w:tmpl w:val="548CD5B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42A6CDB"/>
    <w:multiLevelType w:val="multilevel"/>
    <w:tmpl w:val="E79CD79A"/>
    <w:lvl w:ilvl="0">
      <w:start w:val="1"/>
      <w:numFmt w:val="decimal"/>
      <w:lvlText w:val="%1)"/>
      <w:lvlJc w:val="left"/>
      <w:pPr>
        <w:ind w:left="720" w:hanging="360"/>
      </w:pPr>
      <w:rPr>
        <w:rFonts w:ascii="Calibri" w:hAnsi="Calibri"/>
        <w:b w:val="0"/>
        <w:b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3B1041"/>
    <w:multiLevelType w:val="multilevel"/>
    <w:tmpl w:val="A24CD9E4"/>
    <w:lvl w:ilvl="0">
      <w:start w:val="1"/>
      <w:numFmt w:val="decimal"/>
      <w:lvlText w:val="%1."/>
      <w:lvlJc w:val="left"/>
      <w:pPr>
        <w:ind w:left="770" w:hanging="360"/>
      </w:pPr>
    </w:lvl>
    <w:lvl w:ilvl="1">
      <w:start w:val="1"/>
      <w:numFmt w:val="bullet"/>
      <w:lvlText w:val=""/>
      <w:lvlJc w:val="left"/>
      <w:pPr>
        <w:ind w:left="1490" w:hanging="360"/>
      </w:pPr>
      <w:rPr>
        <w:rFonts w:ascii="Symbol" w:hAnsi="Symbol" w:cs="Symbol" w:hint="default"/>
        <w:sz w:val="24"/>
      </w:rPr>
    </w:lvl>
    <w:lvl w:ilvl="2">
      <w:start w:val="1"/>
      <w:numFmt w:val="bullet"/>
      <w:lvlText w:val=""/>
      <w:lvlJc w:val="left"/>
      <w:pPr>
        <w:ind w:left="2210" w:hanging="360"/>
      </w:pPr>
      <w:rPr>
        <w:rFonts w:ascii="Symbol" w:hAnsi="Symbol" w:cs="Symbol" w:hint="default"/>
        <w:sz w:val="24"/>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5" w15:restartNumberingAfterBreak="0">
    <w:nsid w:val="3C654114"/>
    <w:multiLevelType w:val="multilevel"/>
    <w:tmpl w:val="D18C95DE"/>
    <w:lvl w:ilvl="0">
      <w:start w:val="1"/>
      <w:numFmt w:val="decimal"/>
      <w:lvlText w:val="%1."/>
      <w:lvlJc w:val="left"/>
      <w:pPr>
        <w:tabs>
          <w:tab w:val="num" w:pos="720"/>
        </w:tabs>
        <w:ind w:left="720" w:hanging="360"/>
      </w:pPr>
      <w:rPr>
        <w:rFonts w:ascii="Calibri" w:hAnsi="Calibri"/>
        <w:strike w:val="0"/>
        <w:dstrike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E22B2D"/>
    <w:multiLevelType w:val="multilevel"/>
    <w:tmpl w:val="30A8ECC2"/>
    <w:lvl w:ilvl="0">
      <w:start w:val="1"/>
      <w:numFmt w:val="bullet"/>
      <w:lvlText w:val=""/>
      <w:lvlJc w:val="left"/>
      <w:pPr>
        <w:tabs>
          <w:tab w:val="num" w:pos="720"/>
        </w:tabs>
        <w:ind w:left="720" w:hanging="360"/>
      </w:pPr>
      <w:rPr>
        <w:rFonts w:ascii="Symbol" w:hAnsi="Symbol" w:cs="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0605507"/>
    <w:multiLevelType w:val="multilevel"/>
    <w:tmpl w:val="7BC48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855586"/>
    <w:multiLevelType w:val="multilevel"/>
    <w:tmpl w:val="A0D6A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FA6BE7"/>
    <w:multiLevelType w:val="multilevel"/>
    <w:tmpl w:val="90FEF1F0"/>
    <w:lvl w:ilvl="0">
      <w:start w:val="2"/>
      <w:numFmt w:val="decimal"/>
      <w:lvlText w:val="%1."/>
      <w:lvlJc w:val="left"/>
      <w:pPr>
        <w:ind w:left="720" w:hanging="360"/>
      </w:pPr>
      <w:rPr>
        <w:rFonts w:ascii="Calibri" w:hAnsi="Calibri"/>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511CE5"/>
    <w:multiLevelType w:val="multilevel"/>
    <w:tmpl w:val="65141D24"/>
    <w:lvl w:ilvl="0">
      <w:start w:val="1"/>
      <w:numFmt w:val="decimal"/>
      <w:lvlText w:val="%1."/>
      <w:lvlJc w:val="left"/>
      <w:pPr>
        <w:tabs>
          <w:tab w:val="num" w:pos="720"/>
        </w:tabs>
        <w:ind w:left="720" w:hanging="360"/>
      </w:pPr>
      <w:rPr>
        <w:rFonts w:ascii="Calibri" w:hAnsi="Calibri"/>
        <w:color w:val="auto"/>
        <w:sz w:val="24"/>
      </w:rPr>
    </w:lvl>
    <w:lvl w:ilvl="1">
      <w:start w:val="1"/>
      <w:numFmt w:val="bullet"/>
      <w:lvlText w:val=""/>
      <w:lvlJc w:val="left"/>
      <w:pPr>
        <w:tabs>
          <w:tab w:val="num" w:pos="1440"/>
        </w:tabs>
        <w:ind w:left="1440" w:hanging="360"/>
      </w:pPr>
      <w:rPr>
        <w:rFonts w:ascii="Symbol" w:hAnsi="Symbol" w:cs="Symbol" w:hint="default"/>
        <w:color w:val="auto"/>
        <w:sz w:val="24"/>
      </w:rPr>
    </w:lvl>
    <w:lvl w:ilvl="2">
      <w:start w:val="1"/>
      <w:numFmt w:val="bullet"/>
      <w:lvlText w:val=""/>
      <w:lvlJc w:val="left"/>
      <w:pPr>
        <w:tabs>
          <w:tab w:val="num" w:pos="2160"/>
        </w:tabs>
        <w:ind w:left="216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457E30"/>
    <w:multiLevelType w:val="multilevel"/>
    <w:tmpl w:val="9B548CA2"/>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2" w15:restartNumberingAfterBreak="0">
    <w:nsid w:val="4E6C38A5"/>
    <w:multiLevelType w:val="hybridMultilevel"/>
    <w:tmpl w:val="1126230A"/>
    <w:lvl w:ilvl="0" w:tplc="3F3AE98A">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4" w15:restartNumberingAfterBreak="0">
    <w:nsid w:val="561B0645"/>
    <w:multiLevelType w:val="multilevel"/>
    <w:tmpl w:val="888A7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0D218A"/>
    <w:multiLevelType w:val="multilevel"/>
    <w:tmpl w:val="DD5CC7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FDF35CF"/>
    <w:multiLevelType w:val="multilevel"/>
    <w:tmpl w:val="093488CE"/>
    <w:lvl w:ilvl="0">
      <w:start w:val="1"/>
      <w:numFmt w:val="upperLetter"/>
      <w:lvlText w:val="%1."/>
      <w:lvlJc w:val="left"/>
      <w:pPr>
        <w:ind w:left="720" w:hanging="360"/>
      </w:pPr>
      <w:rPr>
        <w:rFonts w:ascii="Calibri" w:hAnsi="Calibri"/>
        <w:i w:val="0"/>
        <w:iCs w:val="0"/>
        <w:sz w:val="24"/>
      </w:rPr>
    </w:lvl>
    <w:lvl w:ilvl="1">
      <w:start w:val="1"/>
      <w:numFmt w:val="bullet"/>
      <w:lvlText w:val=""/>
      <w:lvlJc w:val="left"/>
      <w:pPr>
        <w:ind w:left="1490" w:hanging="360"/>
      </w:pPr>
      <w:rPr>
        <w:rFonts w:ascii="Symbol" w:hAnsi="Symbol" w:cs="Symbol" w:hint="default"/>
        <w:sz w:val="24"/>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0502017"/>
    <w:multiLevelType w:val="multilevel"/>
    <w:tmpl w:val="72E63CD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7706B3"/>
    <w:multiLevelType w:val="multilevel"/>
    <w:tmpl w:val="6C7A1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012B96"/>
    <w:multiLevelType w:val="multilevel"/>
    <w:tmpl w:val="8BEEB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96759AD"/>
    <w:multiLevelType w:val="multilevel"/>
    <w:tmpl w:val="F796D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0D13A3"/>
    <w:multiLevelType w:val="hybridMultilevel"/>
    <w:tmpl w:val="F378DF7C"/>
    <w:lvl w:ilvl="0" w:tplc="04100001">
      <w:start w:val="1"/>
      <w:numFmt w:val="bullet"/>
      <w:lvlText w:val=""/>
      <w:lvlJc w:val="left"/>
      <w:pPr>
        <w:ind w:left="770" w:hanging="360"/>
      </w:pPr>
      <w:rPr>
        <w:rFonts w:ascii="Symbol" w:hAnsi="Symbol"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6C262E26"/>
    <w:multiLevelType w:val="multilevel"/>
    <w:tmpl w:val="473896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7190722D"/>
    <w:multiLevelType w:val="multilevel"/>
    <w:tmpl w:val="0598DD9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2AB6202"/>
    <w:multiLevelType w:val="multilevel"/>
    <w:tmpl w:val="82569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48611FA"/>
    <w:multiLevelType w:val="multilevel"/>
    <w:tmpl w:val="988CDDEC"/>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7" w15:restartNumberingAfterBreak="0">
    <w:nsid w:val="7A9A27D9"/>
    <w:multiLevelType w:val="multilevel"/>
    <w:tmpl w:val="A7A019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b w:val="0"/>
        <w:bCs/>
        <w:color w:val="auto"/>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EA03D7"/>
    <w:multiLevelType w:val="multilevel"/>
    <w:tmpl w:val="0FDE0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EA37C66"/>
    <w:multiLevelType w:val="multilevel"/>
    <w:tmpl w:val="6278FFB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14752219">
    <w:abstractNumId w:val="25"/>
  </w:num>
  <w:num w:numId="2" w16cid:durableId="1547834112">
    <w:abstractNumId w:val="16"/>
  </w:num>
  <w:num w:numId="3" w16cid:durableId="1576087510">
    <w:abstractNumId w:val="12"/>
  </w:num>
  <w:num w:numId="4" w16cid:durableId="115608744">
    <w:abstractNumId w:val="39"/>
  </w:num>
  <w:num w:numId="5" w16cid:durableId="2065367483">
    <w:abstractNumId w:val="5"/>
  </w:num>
  <w:num w:numId="6" w16cid:durableId="819884350">
    <w:abstractNumId w:val="26"/>
  </w:num>
  <w:num w:numId="7" w16cid:durableId="10037081">
    <w:abstractNumId w:val="38"/>
  </w:num>
  <w:num w:numId="8" w16cid:durableId="146939932">
    <w:abstractNumId w:val="29"/>
  </w:num>
  <w:num w:numId="9" w16cid:durableId="1495872571">
    <w:abstractNumId w:val="37"/>
  </w:num>
  <w:num w:numId="10" w16cid:durableId="1854882328">
    <w:abstractNumId w:val="15"/>
  </w:num>
  <w:num w:numId="11" w16cid:durableId="204760803">
    <w:abstractNumId w:val="10"/>
  </w:num>
  <w:num w:numId="12" w16cid:durableId="928923891">
    <w:abstractNumId w:val="24"/>
  </w:num>
  <w:num w:numId="13" w16cid:durableId="1769890450">
    <w:abstractNumId w:val="17"/>
  </w:num>
  <w:num w:numId="14" w16cid:durableId="1628464613">
    <w:abstractNumId w:val="35"/>
  </w:num>
  <w:num w:numId="15" w16cid:durableId="1991595568">
    <w:abstractNumId w:val="20"/>
  </w:num>
  <w:num w:numId="16" w16cid:durableId="38287202">
    <w:abstractNumId w:val="27"/>
  </w:num>
  <w:num w:numId="17" w16cid:durableId="561406884">
    <w:abstractNumId w:val="30"/>
  </w:num>
  <w:num w:numId="18" w16cid:durableId="742485031">
    <w:abstractNumId w:val="7"/>
  </w:num>
  <w:num w:numId="19" w16cid:durableId="1067607530">
    <w:abstractNumId w:val="36"/>
  </w:num>
  <w:num w:numId="20" w16cid:durableId="1872109901">
    <w:abstractNumId w:val="13"/>
  </w:num>
  <w:num w:numId="21" w16cid:durableId="735399747">
    <w:abstractNumId w:val="19"/>
  </w:num>
  <w:num w:numId="22" w16cid:durableId="561915817">
    <w:abstractNumId w:val="11"/>
  </w:num>
  <w:num w:numId="23" w16cid:durableId="319846401">
    <w:abstractNumId w:val="18"/>
  </w:num>
  <w:num w:numId="24" w16cid:durableId="376466504">
    <w:abstractNumId w:val="28"/>
  </w:num>
  <w:num w:numId="25" w16cid:durableId="2122604635">
    <w:abstractNumId w:val="14"/>
  </w:num>
  <w:num w:numId="26" w16cid:durableId="2032107054">
    <w:abstractNumId w:val="34"/>
  </w:num>
  <w:num w:numId="27" w16cid:durableId="675041962">
    <w:abstractNumId w:val="21"/>
  </w:num>
  <w:num w:numId="28" w16cid:durableId="402022562">
    <w:abstractNumId w:val="33"/>
  </w:num>
  <w:num w:numId="29" w16cid:durableId="1069226670">
    <w:abstractNumId w:val="23"/>
  </w:num>
  <w:num w:numId="30" w16cid:durableId="1018194764">
    <w:abstractNumId w:val="0"/>
  </w:num>
  <w:num w:numId="31" w16cid:durableId="315695352">
    <w:abstractNumId w:val="2"/>
  </w:num>
  <w:num w:numId="32" w16cid:durableId="196091296">
    <w:abstractNumId w:val="32"/>
  </w:num>
  <w:num w:numId="33" w16cid:durableId="981621606">
    <w:abstractNumId w:val="1"/>
  </w:num>
  <w:num w:numId="34" w16cid:durableId="777141085">
    <w:abstractNumId w:val="31"/>
  </w:num>
  <w:num w:numId="35" w16cid:durableId="804935257">
    <w:abstractNumId w:val="4"/>
  </w:num>
  <w:num w:numId="36" w16cid:durableId="1738818760">
    <w:abstractNumId w:val="22"/>
  </w:num>
  <w:num w:numId="37" w16cid:durableId="1854144805">
    <w:abstractNumId w:val="3"/>
  </w:num>
  <w:num w:numId="38" w16cid:durableId="1923639085">
    <w:abstractNumId w:val="8"/>
  </w:num>
  <w:num w:numId="39" w16cid:durableId="1319387213">
    <w:abstractNumId w:val="9"/>
  </w:num>
  <w:num w:numId="40" w16cid:durableId="78993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08"/>
    <w:rsid w:val="0000151D"/>
    <w:rsid w:val="000035CD"/>
    <w:rsid w:val="0000433F"/>
    <w:rsid w:val="000071C9"/>
    <w:rsid w:val="00007EA3"/>
    <w:rsid w:val="00007FB7"/>
    <w:rsid w:val="00010883"/>
    <w:rsid w:val="0001236D"/>
    <w:rsid w:val="00012743"/>
    <w:rsid w:val="000148E9"/>
    <w:rsid w:val="00014E56"/>
    <w:rsid w:val="00015286"/>
    <w:rsid w:val="000174C5"/>
    <w:rsid w:val="000208A6"/>
    <w:rsid w:val="000209C4"/>
    <w:rsid w:val="00020F1F"/>
    <w:rsid w:val="00021EAA"/>
    <w:rsid w:val="000241B7"/>
    <w:rsid w:val="00025CBC"/>
    <w:rsid w:val="00026C77"/>
    <w:rsid w:val="0002717C"/>
    <w:rsid w:val="00027215"/>
    <w:rsid w:val="00027858"/>
    <w:rsid w:val="000303CD"/>
    <w:rsid w:val="0003086C"/>
    <w:rsid w:val="00031545"/>
    <w:rsid w:val="0003178C"/>
    <w:rsid w:val="0003192A"/>
    <w:rsid w:val="00031C67"/>
    <w:rsid w:val="000320F3"/>
    <w:rsid w:val="00033317"/>
    <w:rsid w:val="00033434"/>
    <w:rsid w:val="00034292"/>
    <w:rsid w:val="000349AC"/>
    <w:rsid w:val="00034FDC"/>
    <w:rsid w:val="00036273"/>
    <w:rsid w:val="00041835"/>
    <w:rsid w:val="000423B5"/>
    <w:rsid w:val="0004363E"/>
    <w:rsid w:val="000445DA"/>
    <w:rsid w:val="00045646"/>
    <w:rsid w:val="0004656B"/>
    <w:rsid w:val="00046FBA"/>
    <w:rsid w:val="00051A25"/>
    <w:rsid w:val="00052053"/>
    <w:rsid w:val="00052E01"/>
    <w:rsid w:val="00053685"/>
    <w:rsid w:val="00054D2B"/>
    <w:rsid w:val="000554AD"/>
    <w:rsid w:val="00055F12"/>
    <w:rsid w:val="000564D4"/>
    <w:rsid w:val="00056617"/>
    <w:rsid w:val="00060F0F"/>
    <w:rsid w:val="00063FF8"/>
    <w:rsid w:val="00064E09"/>
    <w:rsid w:val="00064EF4"/>
    <w:rsid w:val="00065BDE"/>
    <w:rsid w:val="00065F6B"/>
    <w:rsid w:val="00066ECF"/>
    <w:rsid w:val="000722EC"/>
    <w:rsid w:val="000743FC"/>
    <w:rsid w:val="00074F70"/>
    <w:rsid w:val="00074FF0"/>
    <w:rsid w:val="00075F01"/>
    <w:rsid w:val="000762A2"/>
    <w:rsid w:val="000762E9"/>
    <w:rsid w:val="000763D8"/>
    <w:rsid w:val="000766A3"/>
    <w:rsid w:val="000800DD"/>
    <w:rsid w:val="0008016D"/>
    <w:rsid w:val="000802AC"/>
    <w:rsid w:val="00080786"/>
    <w:rsid w:val="000807C5"/>
    <w:rsid w:val="000807FC"/>
    <w:rsid w:val="00080A32"/>
    <w:rsid w:val="00082A29"/>
    <w:rsid w:val="00082AC9"/>
    <w:rsid w:val="00082E81"/>
    <w:rsid w:val="000831D3"/>
    <w:rsid w:val="000837BA"/>
    <w:rsid w:val="00083D48"/>
    <w:rsid w:val="00084DE5"/>
    <w:rsid w:val="00090638"/>
    <w:rsid w:val="00090A31"/>
    <w:rsid w:val="00092243"/>
    <w:rsid w:val="000924C4"/>
    <w:rsid w:val="00093281"/>
    <w:rsid w:val="000954AB"/>
    <w:rsid w:val="00095EC1"/>
    <w:rsid w:val="00095F1F"/>
    <w:rsid w:val="0009631D"/>
    <w:rsid w:val="0009660D"/>
    <w:rsid w:val="000975E7"/>
    <w:rsid w:val="00097BBC"/>
    <w:rsid w:val="000A2ADC"/>
    <w:rsid w:val="000A2F68"/>
    <w:rsid w:val="000A4F36"/>
    <w:rsid w:val="000A66E2"/>
    <w:rsid w:val="000A673A"/>
    <w:rsid w:val="000A6962"/>
    <w:rsid w:val="000B0442"/>
    <w:rsid w:val="000B0AD8"/>
    <w:rsid w:val="000B1A7A"/>
    <w:rsid w:val="000B3363"/>
    <w:rsid w:val="000B579A"/>
    <w:rsid w:val="000B66F3"/>
    <w:rsid w:val="000B68BB"/>
    <w:rsid w:val="000B76B1"/>
    <w:rsid w:val="000C126E"/>
    <w:rsid w:val="000C18DA"/>
    <w:rsid w:val="000C1BBB"/>
    <w:rsid w:val="000C3248"/>
    <w:rsid w:val="000C6D1B"/>
    <w:rsid w:val="000C709A"/>
    <w:rsid w:val="000C758C"/>
    <w:rsid w:val="000C7BC4"/>
    <w:rsid w:val="000D1D6B"/>
    <w:rsid w:val="000D22CC"/>
    <w:rsid w:val="000D23F0"/>
    <w:rsid w:val="000D28AF"/>
    <w:rsid w:val="000D2A38"/>
    <w:rsid w:val="000D4766"/>
    <w:rsid w:val="000D54EF"/>
    <w:rsid w:val="000D5D03"/>
    <w:rsid w:val="000D66F2"/>
    <w:rsid w:val="000D68FD"/>
    <w:rsid w:val="000D7393"/>
    <w:rsid w:val="000D7688"/>
    <w:rsid w:val="000E03B9"/>
    <w:rsid w:val="000E06A3"/>
    <w:rsid w:val="000E208C"/>
    <w:rsid w:val="000E2F36"/>
    <w:rsid w:val="000E6722"/>
    <w:rsid w:val="000E7116"/>
    <w:rsid w:val="000F3301"/>
    <w:rsid w:val="000F3F11"/>
    <w:rsid w:val="000F41AF"/>
    <w:rsid w:val="000F516A"/>
    <w:rsid w:val="000F583B"/>
    <w:rsid w:val="000F5AAE"/>
    <w:rsid w:val="000F5B40"/>
    <w:rsid w:val="00102495"/>
    <w:rsid w:val="001047F2"/>
    <w:rsid w:val="00104DD6"/>
    <w:rsid w:val="0010512B"/>
    <w:rsid w:val="00112160"/>
    <w:rsid w:val="00113838"/>
    <w:rsid w:val="00113F1D"/>
    <w:rsid w:val="00114F58"/>
    <w:rsid w:val="001156CF"/>
    <w:rsid w:val="001157A9"/>
    <w:rsid w:val="00115DE8"/>
    <w:rsid w:val="0011707E"/>
    <w:rsid w:val="00117AD8"/>
    <w:rsid w:val="00117F2E"/>
    <w:rsid w:val="00122653"/>
    <w:rsid w:val="0012325F"/>
    <w:rsid w:val="00124160"/>
    <w:rsid w:val="00124D2A"/>
    <w:rsid w:val="00126D35"/>
    <w:rsid w:val="00131152"/>
    <w:rsid w:val="001323CF"/>
    <w:rsid w:val="0013377B"/>
    <w:rsid w:val="001340C5"/>
    <w:rsid w:val="00134BF0"/>
    <w:rsid w:val="0013519D"/>
    <w:rsid w:val="00135A04"/>
    <w:rsid w:val="00136240"/>
    <w:rsid w:val="001365EA"/>
    <w:rsid w:val="00141BF5"/>
    <w:rsid w:val="00142A45"/>
    <w:rsid w:val="0014409F"/>
    <w:rsid w:val="001451C2"/>
    <w:rsid w:val="00146DFC"/>
    <w:rsid w:val="00147C44"/>
    <w:rsid w:val="00150157"/>
    <w:rsid w:val="001506B7"/>
    <w:rsid w:val="001519A5"/>
    <w:rsid w:val="00152059"/>
    <w:rsid w:val="001520A3"/>
    <w:rsid w:val="00153034"/>
    <w:rsid w:val="00153271"/>
    <w:rsid w:val="001538EB"/>
    <w:rsid w:val="00154403"/>
    <w:rsid w:val="001545DD"/>
    <w:rsid w:val="001555DF"/>
    <w:rsid w:val="001557AE"/>
    <w:rsid w:val="00155963"/>
    <w:rsid w:val="001564FD"/>
    <w:rsid w:val="001613E4"/>
    <w:rsid w:val="00162B2D"/>
    <w:rsid w:val="001632D0"/>
    <w:rsid w:val="00165121"/>
    <w:rsid w:val="00165266"/>
    <w:rsid w:val="001656E6"/>
    <w:rsid w:val="00165ADF"/>
    <w:rsid w:val="00165DF9"/>
    <w:rsid w:val="00170DB1"/>
    <w:rsid w:val="001714AC"/>
    <w:rsid w:val="00171767"/>
    <w:rsid w:val="00171BEC"/>
    <w:rsid w:val="00171C61"/>
    <w:rsid w:val="00172049"/>
    <w:rsid w:val="0017324D"/>
    <w:rsid w:val="00176B7C"/>
    <w:rsid w:val="00177C9C"/>
    <w:rsid w:val="00180313"/>
    <w:rsid w:val="00180498"/>
    <w:rsid w:val="0018097B"/>
    <w:rsid w:val="00180A12"/>
    <w:rsid w:val="00181274"/>
    <w:rsid w:val="00186CD6"/>
    <w:rsid w:val="00186E97"/>
    <w:rsid w:val="00190CC6"/>
    <w:rsid w:val="00191FDF"/>
    <w:rsid w:val="00192F85"/>
    <w:rsid w:val="00193A18"/>
    <w:rsid w:val="00194500"/>
    <w:rsid w:val="0019450C"/>
    <w:rsid w:val="00194559"/>
    <w:rsid w:val="00195406"/>
    <w:rsid w:val="001956AA"/>
    <w:rsid w:val="00195916"/>
    <w:rsid w:val="001961BB"/>
    <w:rsid w:val="001A314D"/>
    <w:rsid w:val="001A3774"/>
    <w:rsid w:val="001A4897"/>
    <w:rsid w:val="001A648A"/>
    <w:rsid w:val="001A65F5"/>
    <w:rsid w:val="001A6B5F"/>
    <w:rsid w:val="001B2269"/>
    <w:rsid w:val="001B22E4"/>
    <w:rsid w:val="001B2C6E"/>
    <w:rsid w:val="001B35C6"/>
    <w:rsid w:val="001B388D"/>
    <w:rsid w:val="001B4423"/>
    <w:rsid w:val="001C117A"/>
    <w:rsid w:val="001C11B0"/>
    <w:rsid w:val="001C231D"/>
    <w:rsid w:val="001C298A"/>
    <w:rsid w:val="001C34E5"/>
    <w:rsid w:val="001C351D"/>
    <w:rsid w:val="001C3F87"/>
    <w:rsid w:val="001C42F4"/>
    <w:rsid w:val="001C4D4D"/>
    <w:rsid w:val="001C4E98"/>
    <w:rsid w:val="001C541C"/>
    <w:rsid w:val="001C741B"/>
    <w:rsid w:val="001D0072"/>
    <w:rsid w:val="001D0D1F"/>
    <w:rsid w:val="001D1877"/>
    <w:rsid w:val="001D196A"/>
    <w:rsid w:val="001D1D96"/>
    <w:rsid w:val="001D248A"/>
    <w:rsid w:val="001D5138"/>
    <w:rsid w:val="001D58CB"/>
    <w:rsid w:val="001D5A30"/>
    <w:rsid w:val="001D6E4C"/>
    <w:rsid w:val="001E0D9C"/>
    <w:rsid w:val="001E1585"/>
    <w:rsid w:val="001E179B"/>
    <w:rsid w:val="001E29B4"/>
    <w:rsid w:val="001E3910"/>
    <w:rsid w:val="001E4C64"/>
    <w:rsid w:val="001E5088"/>
    <w:rsid w:val="001E72F1"/>
    <w:rsid w:val="001F1882"/>
    <w:rsid w:val="001F375B"/>
    <w:rsid w:val="00200710"/>
    <w:rsid w:val="00201008"/>
    <w:rsid w:val="00201714"/>
    <w:rsid w:val="002037C9"/>
    <w:rsid w:val="00203958"/>
    <w:rsid w:val="002044AB"/>
    <w:rsid w:val="00205CE5"/>
    <w:rsid w:val="00211F5A"/>
    <w:rsid w:val="00212509"/>
    <w:rsid w:val="00212BCA"/>
    <w:rsid w:val="0021456B"/>
    <w:rsid w:val="0021501D"/>
    <w:rsid w:val="00216F7A"/>
    <w:rsid w:val="002222D6"/>
    <w:rsid w:val="00223E2F"/>
    <w:rsid w:val="00226044"/>
    <w:rsid w:val="00230BDC"/>
    <w:rsid w:val="00230D11"/>
    <w:rsid w:val="00231E3A"/>
    <w:rsid w:val="002332FF"/>
    <w:rsid w:val="0023407F"/>
    <w:rsid w:val="00237105"/>
    <w:rsid w:val="00237CE9"/>
    <w:rsid w:val="0024097C"/>
    <w:rsid w:val="00241C4E"/>
    <w:rsid w:val="002438F7"/>
    <w:rsid w:val="0024451B"/>
    <w:rsid w:val="00244DE4"/>
    <w:rsid w:val="002451B7"/>
    <w:rsid w:val="002458D4"/>
    <w:rsid w:val="0024663E"/>
    <w:rsid w:val="002507D3"/>
    <w:rsid w:val="00250DA2"/>
    <w:rsid w:val="00251F5E"/>
    <w:rsid w:val="002525D1"/>
    <w:rsid w:val="002570FA"/>
    <w:rsid w:val="002600E0"/>
    <w:rsid w:val="0026033C"/>
    <w:rsid w:val="00261615"/>
    <w:rsid w:val="00262372"/>
    <w:rsid w:val="002623E9"/>
    <w:rsid w:val="00262B16"/>
    <w:rsid w:val="00265E60"/>
    <w:rsid w:val="00266110"/>
    <w:rsid w:val="002669B0"/>
    <w:rsid w:val="00266DB4"/>
    <w:rsid w:val="0027026A"/>
    <w:rsid w:val="002716D2"/>
    <w:rsid w:val="0027172E"/>
    <w:rsid w:val="0027194A"/>
    <w:rsid w:val="00276BF6"/>
    <w:rsid w:val="00276EBC"/>
    <w:rsid w:val="00280CFB"/>
    <w:rsid w:val="00281D10"/>
    <w:rsid w:val="00284E30"/>
    <w:rsid w:val="00284F9B"/>
    <w:rsid w:val="0028609D"/>
    <w:rsid w:val="00286333"/>
    <w:rsid w:val="00286C2D"/>
    <w:rsid w:val="00286E1A"/>
    <w:rsid w:val="00286F06"/>
    <w:rsid w:val="002921D8"/>
    <w:rsid w:val="002936AB"/>
    <w:rsid w:val="00293708"/>
    <w:rsid w:val="0029480A"/>
    <w:rsid w:val="00295061"/>
    <w:rsid w:val="0029522D"/>
    <w:rsid w:val="00295473"/>
    <w:rsid w:val="002961E7"/>
    <w:rsid w:val="002968C8"/>
    <w:rsid w:val="00296B1B"/>
    <w:rsid w:val="002972A0"/>
    <w:rsid w:val="002A1293"/>
    <w:rsid w:val="002A345B"/>
    <w:rsid w:val="002A41B7"/>
    <w:rsid w:val="002A4E81"/>
    <w:rsid w:val="002A631C"/>
    <w:rsid w:val="002A68A1"/>
    <w:rsid w:val="002A6E38"/>
    <w:rsid w:val="002A747A"/>
    <w:rsid w:val="002A7485"/>
    <w:rsid w:val="002B00CF"/>
    <w:rsid w:val="002B1D4B"/>
    <w:rsid w:val="002B2646"/>
    <w:rsid w:val="002B3DC0"/>
    <w:rsid w:val="002C07AB"/>
    <w:rsid w:val="002C4574"/>
    <w:rsid w:val="002C7488"/>
    <w:rsid w:val="002C7730"/>
    <w:rsid w:val="002D048C"/>
    <w:rsid w:val="002D2381"/>
    <w:rsid w:val="002D2A24"/>
    <w:rsid w:val="002D2B33"/>
    <w:rsid w:val="002D34E4"/>
    <w:rsid w:val="002D3B23"/>
    <w:rsid w:val="002D4EC1"/>
    <w:rsid w:val="002D55FE"/>
    <w:rsid w:val="002D5943"/>
    <w:rsid w:val="002D5AE6"/>
    <w:rsid w:val="002D6239"/>
    <w:rsid w:val="002E1581"/>
    <w:rsid w:val="002E1D53"/>
    <w:rsid w:val="002E21DF"/>
    <w:rsid w:val="002E224D"/>
    <w:rsid w:val="002E2ACD"/>
    <w:rsid w:val="002E33F6"/>
    <w:rsid w:val="002E47D8"/>
    <w:rsid w:val="002E4CBB"/>
    <w:rsid w:val="002E62C9"/>
    <w:rsid w:val="002E6BD8"/>
    <w:rsid w:val="002F0513"/>
    <w:rsid w:val="002F1225"/>
    <w:rsid w:val="002F20C7"/>
    <w:rsid w:val="002F41BA"/>
    <w:rsid w:val="002F5E3F"/>
    <w:rsid w:val="002F7F29"/>
    <w:rsid w:val="00301F36"/>
    <w:rsid w:val="00303E54"/>
    <w:rsid w:val="003079AB"/>
    <w:rsid w:val="0031033B"/>
    <w:rsid w:val="00310EED"/>
    <w:rsid w:val="00311400"/>
    <w:rsid w:val="0031266F"/>
    <w:rsid w:val="00312945"/>
    <w:rsid w:val="00314377"/>
    <w:rsid w:val="003159E3"/>
    <w:rsid w:val="00315ADE"/>
    <w:rsid w:val="003177D0"/>
    <w:rsid w:val="00317B7C"/>
    <w:rsid w:val="00317EA5"/>
    <w:rsid w:val="0032076B"/>
    <w:rsid w:val="00321C37"/>
    <w:rsid w:val="00321CE4"/>
    <w:rsid w:val="00322436"/>
    <w:rsid w:val="003231F1"/>
    <w:rsid w:val="00324507"/>
    <w:rsid w:val="003248B3"/>
    <w:rsid w:val="00325289"/>
    <w:rsid w:val="00325746"/>
    <w:rsid w:val="00325DF0"/>
    <w:rsid w:val="00330E91"/>
    <w:rsid w:val="00330EC2"/>
    <w:rsid w:val="0033164C"/>
    <w:rsid w:val="00331E05"/>
    <w:rsid w:val="00333240"/>
    <w:rsid w:val="00333A9F"/>
    <w:rsid w:val="00333B74"/>
    <w:rsid w:val="00336409"/>
    <w:rsid w:val="00337AB5"/>
    <w:rsid w:val="00340D99"/>
    <w:rsid w:val="003412B0"/>
    <w:rsid w:val="00342739"/>
    <w:rsid w:val="0034364F"/>
    <w:rsid w:val="00343B8C"/>
    <w:rsid w:val="0034585A"/>
    <w:rsid w:val="00346209"/>
    <w:rsid w:val="003463EB"/>
    <w:rsid w:val="00346F0D"/>
    <w:rsid w:val="00347A94"/>
    <w:rsid w:val="00347F12"/>
    <w:rsid w:val="00347F78"/>
    <w:rsid w:val="0035134B"/>
    <w:rsid w:val="0035141E"/>
    <w:rsid w:val="00352355"/>
    <w:rsid w:val="00352B0D"/>
    <w:rsid w:val="00353979"/>
    <w:rsid w:val="00355173"/>
    <w:rsid w:val="003559B5"/>
    <w:rsid w:val="00355C0C"/>
    <w:rsid w:val="0036105F"/>
    <w:rsid w:val="00361F56"/>
    <w:rsid w:val="0036241B"/>
    <w:rsid w:val="00363098"/>
    <w:rsid w:val="00364F56"/>
    <w:rsid w:val="0036626C"/>
    <w:rsid w:val="00367DE2"/>
    <w:rsid w:val="00370745"/>
    <w:rsid w:val="003740C5"/>
    <w:rsid w:val="00374368"/>
    <w:rsid w:val="0038000F"/>
    <w:rsid w:val="00381468"/>
    <w:rsid w:val="00381847"/>
    <w:rsid w:val="00381F9A"/>
    <w:rsid w:val="00382B57"/>
    <w:rsid w:val="00383236"/>
    <w:rsid w:val="003833CC"/>
    <w:rsid w:val="003849F7"/>
    <w:rsid w:val="00385113"/>
    <w:rsid w:val="00385492"/>
    <w:rsid w:val="00385EDF"/>
    <w:rsid w:val="00386C5A"/>
    <w:rsid w:val="00387A3D"/>
    <w:rsid w:val="00387D83"/>
    <w:rsid w:val="003911A8"/>
    <w:rsid w:val="0039179C"/>
    <w:rsid w:val="003917D9"/>
    <w:rsid w:val="003927E3"/>
    <w:rsid w:val="00392CC2"/>
    <w:rsid w:val="00392FC2"/>
    <w:rsid w:val="0039300D"/>
    <w:rsid w:val="0039362B"/>
    <w:rsid w:val="003945B0"/>
    <w:rsid w:val="00394E31"/>
    <w:rsid w:val="0039500E"/>
    <w:rsid w:val="003950B9"/>
    <w:rsid w:val="0039630F"/>
    <w:rsid w:val="0039667A"/>
    <w:rsid w:val="0039688F"/>
    <w:rsid w:val="00397942"/>
    <w:rsid w:val="00397A63"/>
    <w:rsid w:val="003A306B"/>
    <w:rsid w:val="003A370F"/>
    <w:rsid w:val="003A745D"/>
    <w:rsid w:val="003B0A15"/>
    <w:rsid w:val="003B26DA"/>
    <w:rsid w:val="003B2FE0"/>
    <w:rsid w:val="003B301D"/>
    <w:rsid w:val="003B43D1"/>
    <w:rsid w:val="003B449B"/>
    <w:rsid w:val="003B4803"/>
    <w:rsid w:val="003B4FDA"/>
    <w:rsid w:val="003B673A"/>
    <w:rsid w:val="003B7683"/>
    <w:rsid w:val="003C0314"/>
    <w:rsid w:val="003C0790"/>
    <w:rsid w:val="003C07A7"/>
    <w:rsid w:val="003C0B23"/>
    <w:rsid w:val="003C1579"/>
    <w:rsid w:val="003C25C4"/>
    <w:rsid w:val="003C4028"/>
    <w:rsid w:val="003C4C93"/>
    <w:rsid w:val="003C4CD8"/>
    <w:rsid w:val="003C6183"/>
    <w:rsid w:val="003C6E5A"/>
    <w:rsid w:val="003C7ECF"/>
    <w:rsid w:val="003D01B5"/>
    <w:rsid w:val="003D0951"/>
    <w:rsid w:val="003D18E7"/>
    <w:rsid w:val="003D4BD5"/>
    <w:rsid w:val="003D6002"/>
    <w:rsid w:val="003D672A"/>
    <w:rsid w:val="003D7E62"/>
    <w:rsid w:val="003D7E8A"/>
    <w:rsid w:val="003E02C0"/>
    <w:rsid w:val="003E0CDA"/>
    <w:rsid w:val="003E147D"/>
    <w:rsid w:val="003E14F8"/>
    <w:rsid w:val="003E2EBE"/>
    <w:rsid w:val="003E3008"/>
    <w:rsid w:val="003E362F"/>
    <w:rsid w:val="003E4D6C"/>
    <w:rsid w:val="003E6277"/>
    <w:rsid w:val="003E6B02"/>
    <w:rsid w:val="003E7A8D"/>
    <w:rsid w:val="003E7C6A"/>
    <w:rsid w:val="003E7D07"/>
    <w:rsid w:val="003E7E11"/>
    <w:rsid w:val="003F03F3"/>
    <w:rsid w:val="003F0AAD"/>
    <w:rsid w:val="003F23CC"/>
    <w:rsid w:val="003F24CB"/>
    <w:rsid w:val="003F3653"/>
    <w:rsid w:val="003F392C"/>
    <w:rsid w:val="003F3ACF"/>
    <w:rsid w:val="003F42D6"/>
    <w:rsid w:val="003F57EA"/>
    <w:rsid w:val="003F5932"/>
    <w:rsid w:val="003F7D83"/>
    <w:rsid w:val="004007D1"/>
    <w:rsid w:val="0040392C"/>
    <w:rsid w:val="00403DE3"/>
    <w:rsid w:val="0040648D"/>
    <w:rsid w:val="00407605"/>
    <w:rsid w:val="004120C3"/>
    <w:rsid w:val="00412275"/>
    <w:rsid w:val="00412E61"/>
    <w:rsid w:val="0041305E"/>
    <w:rsid w:val="0041500A"/>
    <w:rsid w:val="0041766F"/>
    <w:rsid w:val="00420756"/>
    <w:rsid w:val="00420BCB"/>
    <w:rsid w:val="004237C4"/>
    <w:rsid w:val="0042394F"/>
    <w:rsid w:val="00423E81"/>
    <w:rsid w:val="00424126"/>
    <w:rsid w:val="0042460D"/>
    <w:rsid w:val="00425391"/>
    <w:rsid w:val="00426B6E"/>
    <w:rsid w:val="00427146"/>
    <w:rsid w:val="00427F16"/>
    <w:rsid w:val="00430407"/>
    <w:rsid w:val="00430DF7"/>
    <w:rsid w:val="00431AC8"/>
    <w:rsid w:val="004320D2"/>
    <w:rsid w:val="00433DD1"/>
    <w:rsid w:val="00433DD5"/>
    <w:rsid w:val="004355B8"/>
    <w:rsid w:val="0043640C"/>
    <w:rsid w:val="004366C1"/>
    <w:rsid w:val="00437314"/>
    <w:rsid w:val="00437C28"/>
    <w:rsid w:val="0044060F"/>
    <w:rsid w:val="0044070B"/>
    <w:rsid w:val="004411D1"/>
    <w:rsid w:val="004426D4"/>
    <w:rsid w:val="0044277E"/>
    <w:rsid w:val="00442D79"/>
    <w:rsid w:val="00443ADC"/>
    <w:rsid w:val="00444C16"/>
    <w:rsid w:val="00444C47"/>
    <w:rsid w:val="0044576C"/>
    <w:rsid w:val="00445DC2"/>
    <w:rsid w:val="00446BA9"/>
    <w:rsid w:val="00450F73"/>
    <w:rsid w:val="004510A1"/>
    <w:rsid w:val="00451A7C"/>
    <w:rsid w:val="00453FC2"/>
    <w:rsid w:val="00454812"/>
    <w:rsid w:val="00457D7F"/>
    <w:rsid w:val="00460BF0"/>
    <w:rsid w:val="004631DC"/>
    <w:rsid w:val="004657B1"/>
    <w:rsid w:val="0046713E"/>
    <w:rsid w:val="0047019E"/>
    <w:rsid w:val="00470702"/>
    <w:rsid w:val="00471650"/>
    <w:rsid w:val="00471DE5"/>
    <w:rsid w:val="004738FF"/>
    <w:rsid w:val="00474554"/>
    <w:rsid w:val="00474C8B"/>
    <w:rsid w:val="00475756"/>
    <w:rsid w:val="004763F7"/>
    <w:rsid w:val="004770BA"/>
    <w:rsid w:val="00477A35"/>
    <w:rsid w:val="00477EF0"/>
    <w:rsid w:val="004807B6"/>
    <w:rsid w:val="00482A26"/>
    <w:rsid w:val="0048564D"/>
    <w:rsid w:val="004864B5"/>
    <w:rsid w:val="004905F9"/>
    <w:rsid w:val="00491FC8"/>
    <w:rsid w:val="004926AA"/>
    <w:rsid w:val="00492E78"/>
    <w:rsid w:val="00494743"/>
    <w:rsid w:val="00494B21"/>
    <w:rsid w:val="00494DCC"/>
    <w:rsid w:val="0049570D"/>
    <w:rsid w:val="0049698A"/>
    <w:rsid w:val="00497AF9"/>
    <w:rsid w:val="004A1549"/>
    <w:rsid w:val="004A1599"/>
    <w:rsid w:val="004A1642"/>
    <w:rsid w:val="004A33B5"/>
    <w:rsid w:val="004A3851"/>
    <w:rsid w:val="004A5DBE"/>
    <w:rsid w:val="004B0846"/>
    <w:rsid w:val="004B194E"/>
    <w:rsid w:val="004B4956"/>
    <w:rsid w:val="004B49A8"/>
    <w:rsid w:val="004B49F9"/>
    <w:rsid w:val="004B5339"/>
    <w:rsid w:val="004B58D7"/>
    <w:rsid w:val="004B5C4F"/>
    <w:rsid w:val="004B7D97"/>
    <w:rsid w:val="004B7DCE"/>
    <w:rsid w:val="004C0BD8"/>
    <w:rsid w:val="004C1D91"/>
    <w:rsid w:val="004C1E78"/>
    <w:rsid w:val="004C27A1"/>
    <w:rsid w:val="004C31E6"/>
    <w:rsid w:val="004C3954"/>
    <w:rsid w:val="004C3966"/>
    <w:rsid w:val="004C45DE"/>
    <w:rsid w:val="004C59E1"/>
    <w:rsid w:val="004C5E60"/>
    <w:rsid w:val="004C5F5D"/>
    <w:rsid w:val="004D01AF"/>
    <w:rsid w:val="004D1DD5"/>
    <w:rsid w:val="004D2AC0"/>
    <w:rsid w:val="004D2E16"/>
    <w:rsid w:val="004D342C"/>
    <w:rsid w:val="004D6D8A"/>
    <w:rsid w:val="004D723B"/>
    <w:rsid w:val="004E1339"/>
    <w:rsid w:val="004E3099"/>
    <w:rsid w:val="004E4A23"/>
    <w:rsid w:val="004E4FC1"/>
    <w:rsid w:val="004E64CB"/>
    <w:rsid w:val="004E7038"/>
    <w:rsid w:val="004E785B"/>
    <w:rsid w:val="004E7B24"/>
    <w:rsid w:val="004F0BDB"/>
    <w:rsid w:val="004F289B"/>
    <w:rsid w:val="004F2EBE"/>
    <w:rsid w:val="004F2FD6"/>
    <w:rsid w:val="004F3D22"/>
    <w:rsid w:val="004F4480"/>
    <w:rsid w:val="004F4617"/>
    <w:rsid w:val="004F60DC"/>
    <w:rsid w:val="004F7407"/>
    <w:rsid w:val="004F7B7C"/>
    <w:rsid w:val="005000FA"/>
    <w:rsid w:val="00500397"/>
    <w:rsid w:val="0050068D"/>
    <w:rsid w:val="00501258"/>
    <w:rsid w:val="00501B64"/>
    <w:rsid w:val="00501D66"/>
    <w:rsid w:val="00502F5B"/>
    <w:rsid w:val="00503A82"/>
    <w:rsid w:val="00503D62"/>
    <w:rsid w:val="00505841"/>
    <w:rsid w:val="00506C11"/>
    <w:rsid w:val="00507E57"/>
    <w:rsid w:val="00510545"/>
    <w:rsid w:val="00510D76"/>
    <w:rsid w:val="005114B8"/>
    <w:rsid w:val="0051285D"/>
    <w:rsid w:val="005129FB"/>
    <w:rsid w:val="005145C8"/>
    <w:rsid w:val="005145F1"/>
    <w:rsid w:val="005146D5"/>
    <w:rsid w:val="005148C4"/>
    <w:rsid w:val="00514B64"/>
    <w:rsid w:val="00514EE8"/>
    <w:rsid w:val="00514FFD"/>
    <w:rsid w:val="00516233"/>
    <w:rsid w:val="00516D3C"/>
    <w:rsid w:val="005171ED"/>
    <w:rsid w:val="005174B7"/>
    <w:rsid w:val="00517C29"/>
    <w:rsid w:val="005200A6"/>
    <w:rsid w:val="00522AB8"/>
    <w:rsid w:val="00522C73"/>
    <w:rsid w:val="00523666"/>
    <w:rsid w:val="0052451A"/>
    <w:rsid w:val="00525BD5"/>
    <w:rsid w:val="00525C88"/>
    <w:rsid w:val="00526129"/>
    <w:rsid w:val="00526203"/>
    <w:rsid w:val="005264A6"/>
    <w:rsid w:val="005300B2"/>
    <w:rsid w:val="00530655"/>
    <w:rsid w:val="00530BAF"/>
    <w:rsid w:val="005319C6"/>
    <w:rsid w:val="0053348A"/>
    <w:rsid w:val="005342C4"/>
    <w:rsid w:val="00534BC5"/>
    <w:rsid w:val="00535626"/>
    <w:rsid w:val="005360B6"/>
    <w:rsid w:val="0053665B"/>
    <w:rsid w:val="00536A06"/>
    <w:rsid w:val="005400B2"/>
    <w:rsid w:val="005402E8"/>
    <w:rsid w:val="00541834"/>
    <w:rsid w:val="00542666"/>
    <w:rsid w:val="005442F3"/>
    <w:rsid w:val="00544B91"/>
    <w:rsid w:val="00545008"/>
    <w:rsid w:val="00545632"/>
    <w:rsid w:val="00545C55"/>
    <w:rsid w:val="00545E5D"/>
    <w:rsid w:val="00546786"/>
    <w:rsid w:val="00546B7A"/>
    <w:rsid w:val="00547611"/>
    <w:rsid w:val="005508B3"/>
    <w:rsid w:val="00551635"/>
    <w:rsid w:val="00552BD5"/>
    <w:rsid w:val="00554E24"/>
    <w:rsid w:val="00554FEC"/>
    <w:rsid w:val="0055578F"/>
    <w:rsid w:val="00557871"/>
    <w:rsid w:val="005612F9"/>
    <w:rsid w:val="00561734"/>
    <w:rsid w:val="0056554B"/>
    <w:rsid w:val="00565CBE"/>
    <w:rsid w:val="00566FB9"/>
    <w:rsid w:val="00567786"/>
    <w:rsid w:val="00567DD0"/>
    <w:rsid w:val="00567E23"/>
    <w:rsid w:val="0057000E"/>
    <w:rsid w:val="00574400"/>
    <w:rsid w:val="0057493D"/>
    <w:rsid w:val="00574C1C"/>
    <w:rsid w:val="0057507F"/>
    <w:rsid w:val="00576EE5"/>
    <w:rsid w:val="00582060"/>
    <w:rsid w:val="005829E0"/>
    <w:rsid w:val="00585780"/>
    <w:rsid w:val="005867B4"/>
    <w:rsid w:val="005868BF"/>
    <w:rsid w:val="00587306"/>
    <w:rsid w:val="00587C12"/>
    <w:rsid w:val="00587C81"/>
    <w:rsid w:val="00593DB1"/>
    <w:rsid w:val="00594E04"/>
    <w:rsid w:val="005954AF"/>
    <w:rsid w:val="0059561F"/>
    <w:rsid w:val="00595A80"/>
    <w:rsid w:val="00595CEE"/>
    <w:rsid w:val="0059712D"/>
    <w:rsid w:val="005A06ED"/>
    <w:rsid w:val="005A1F14"/>
    <w:rsid w:val="005A1F4E"/>
    <w:rsid w:val="005A281F"/>
    <w:rsid w:val="005A2E54"/>
    <w:rsid w:val="005A37EC"/>
    <w:rsid w:val="005A48E3"/>
    <w:rsid w:val="005A5988"/>
    <w:rsid w:val="005A671D"/>
    <w:rsid w:val="005A6C72"/>
    <w:rsid w:val="005A738A"/>
    <w:rsid w:val="005B0E5C"/>
    <w:rsid w:val="005B22E8"/>
    <w:rsid w:val="005B2DFA"/>
    <w:rsid w:val="005B4836"/>
    <w:rsid w:val="005B6044"/>
    <w:rsid w:val="005B66C4"/>
    <w:rsid w:val="005B7299"/>
    <w:rsid w:val="005C0287"/>
    <w:rsid w:val="005C03F9"/>
    <w:rsid w:val="005C177E"/>
    <w:rsid w:val="005C3C46"/>
    <w:rsid w:val="005C6018"/>
    <w:rsid w:val="005C6A93"/>
    <w:rsid w:val="005D1A31"/>
    <w:rsid w:val="005D2483"/>
    <w:rsid w:val="005D25C2"/>
    <w:rsid w:val="005D25E8"/>
    <w:rsid w:val="005D2E78"/>
    <w:rsid w:val="005D59F2"/>
    <w:rsid w:val="005D615A"/>
    <w:rsid w:val="005D6586"/>
    <w:rsid w:val="005D6D5D"/>
    <w:rsid w:val="005D705E"/>
    <w:rsid w:val="005E080D"/>
    <w:rsid w:val="005E0EE6"/>
    <w:rsid w:val="005E155F"/>
    <w:rsid w:val="005E22C8"/>
    <w:rsid w:val="005E3538"/>
    <w:rsid w:val="005E4A34"/>
    <w:rsid w:val="005E52EC"/>
    <w:rsid w:val="005E5D00"/>
    <w:rsid w:val="005E6DC7"/>
    <w:rsid w:val="005E7111"/>
    <w:rsid w:val="005E7487"/>
    <w:rsid w:val="005E7830"/>
    <w:rsid w:val="005F01E3"/>
    <w:rsid w:val="005F0702"/>
    <w:rsid w:val="005F1C77"/>
    <w:rsid w:val="005F1E7F"/>
    <w:rsid w:val="005F29B4"/>
    <w:rsid w:val="005F2B10"/>
    <w:rsid w:val="005F3642"/>
    <w:rsid w:val="005F670C"/>
    <w:rsid w:val="0060157E"/>
    <w:rsid w:val="006016FE"/>
    <w:rsid w:val="00601A06"/>
    <w:rsid w:val="00602346"/>
    <w:rsid w:val="00603998"/>
    <w:rsid w:val="00604114"/>
    <w:rsid w:val="006055FD"/>
    <w:rsid w:val="006059AE"/>
    <w:rsid w:val="00606186"/>
    <w:rsid w:val="0060743A"/>
    <w:rsid w:val="00607DD0"/>
    <w:rsid w:val="006106D8"/>
    <w:rsid w:val="00611CAF"/>
    <w:rsid w:val="00611E6A"/>
    <w:rsid w:val="00612BA4"/>
    <w:rsid w:val="00613885"/>
    <w:rsid w:val="00613ED9"/>
    <w:rsid w:val="00614D48"/>
    <w:rsid w:val="006152DC"/>
    <w:rsid w:val="0061745B"/>
    <w:rsid w:val="006174CF"/>
    <w:rsid w:val="0061772C"/>
    <w:rsid w:val="00621392"/>
    <w:rsid w:val="00622E2A"/>
    <w:rsid w:val="00622F5A"/>
    <w:rsid w:val="00623DD6"/>
    <w:rsid w:val="00624005"/>
    <w:rsid w:val="00624383"/>
    <w:rsid w:val="00624927"/>
    <w:rsid w:val="0062494A"/>
    <w:rsid w:val="00626C21"/>
    <w:rsid w:val="006271B7"/>
    <w:rsid w:val="0062730D"/>
    <w:rsid w:val="00627489"/>
    <w:rsid w:val="006305A6"/>
    <w:rsid w:val="00630E67"/>
    <w:rsid w:val="00631091"/>
    <w:rsid w:val="00631CF4"/>
    <w:rsid w:val="00632295"/>
    <w:rsid w:val="00632702"/>
    <w:rsid w:val="00632E25"/>
    <w:rsid w:val="00632EEF"/>
    <w:rsid w:val="00640756"/>
    <w:rsid w:val="00641E5A"/>
    <w:rsid w:val="00642A57"/>
    <w:rsid w:val="0064344D"/>
    <w:rsid w:val="006455CE"/>
    <w:rsid w:val="006455EF"/>
    <w:rsid w:val="00646390"/>
    <w:rsid w:val="006463CB"/>
    <w:rsid w:val="00646D81"/>
    <w:rsid w:val="00651964"/>
    <w:rsid w:val="00653279"/>
    <w:rsid w:val="00653666"/>
    <w:rsid w:val="006567F1"/>
    <w:rsid w:val="006609D9"/>
    <w:rsid w:val="00660E26"/>
    <w:rsid w:val="00661B7A"/>
    <w:rsid w:val="00663954"/>
    <w:rsid w:val="00663AF8"/>
    <w:rsid w:val="00665057"/>
    <w:rsid w:val="006651B7"/>
    <w:rsid w:val="00665324"/>
    <w:rsid w:val="00665EC0"/>
    <w:rsid w:val="006665A2"/>
    <w:rsid w:val="006669E8"/>
    <w:rsid w:val="006671D7"/>
    <w:rsid w:val="0066782F"/>
    <w:rsid w:val="006700E6"/>
    <w:rsid w:val="0067020A"/>
    <w:rsid w:val="006714DC"/>
    <w:rsid w:val="0067152B"/>
    <w:rsid w:val="00671768"/>
    <w:rsid w:val="00672A3C"/>
    <w:rsid w:val="00672E28"/>
    <w:rsid w:val="006739A5"/>
    <w:rsid w:val="006744B4"/>
    <w:rsid w:val="0067530B"/>
    <w:rsid w:val="00677EA6"/>
    <w:rsid w:val="006809E3"/>
    <w:rsid w:val="0068177A"/>
    <w:rsid w:val="00682318"/>
    <w:rsid w:val="00684C21"/>
    <w:rsid w:val="0068598D"/>
    <w:rsid w:val="006867A2"/>
    <w:rsid w:val="00686A69"/>
    <w:rsid w:val="00687641"/>
    <w:rsid w:val="00690911"/>
    <w:rsid w:val="00690C88"/>
    <w:rsid w:val="0069227F"/>
    <w:rsid w:val="0069251E"/>
    <w:rsid w:val="00692A86"/>
    <w:rsid w:val="00693D1A"/>
    <w:rsid w:val="00694659"/>
    <w:rsid w:val="006948FF"/>
    <w:rsid w:val="006949D3"/>
    <w:rsid w:val="00697034"/>
    <w:rsid w:val="00697515"/>
    <w:rsid w:val="006A1799"/>
    <w:rsid w:val="006A1DB7"/>
    <w:rsid w:val="006A202C"/>
    <w:rsid w:val="006A2643"/>
    <w:rsid w:val="006A4AAA"/>
    <w:rsid w:val="006B0301"/>
    <w:rsid w:val="006B0CEB"/>
    <w:rsid w:val="006B166F"/>
    <w:rsid w:val="006B22FF"/>
    <w:rsid w:val="006B3283"/>
    <w:rsid w:val="006B6753"/>
    <w:rsid w:val="006C3FA5"/>
    <w:rsid w:val="006C584D"/>
    <w:rsid w:val="006C6857"/>
    <w:rsid w:val="006C6CB7"/>
    <w:rsid w:val="006C7730"/>
    <w:rsid w:val="006C77BB"/>
    <w:rsid w:val="006D02A0"/>
    <w:rsid w:val="006D0D69"/>
    <w:rsid w:val="006D1250"/>
    <w:rsid w:val="006D280A"/>
    <w:rsid w:val="006D3358"/>
    <w:rsid w:val="006D5DB1"/>
    <w:rsid w:val="006D6FAE"/>
    <w:rsid w:val="006D7049"/>
    <w:rsid w:val="006E03C5"/>
    <w:rsid w:val="006E0A45"/>
    <w:rsid w:val="006E0BF4"/>
    <w:rsid w:val="006E0F92"/>
    <w:rsid w:val="006E0FA0"/>
    <w:rsid w:val="006E166B"/>
    <w:rsid w:val="006E25DB"/>
    <w:rsid w:val="006E344B"/>
    <w:rsid w:val="006E366F"/>
    <w:rsid w:val="006E370D"/>
    <w:rsid w:val="006E4F8E"/>
    <w:rsid w:val="006E5DFA"/>
    <w:rsid w:val="006E6815"/>
    <w:rsid w:val="006E68D1"/>
    <w:rsid w:val="006E715F"/>
    <w:rsid w:val="006E79EC"/>
    <w:rsid w:val="006F2319"/>
    <w:rsid w:val="006F2689"/>
    <w:rsid w:val="006F2AE1"/>
    <w:rsid w:val="006F32F8"/>
    <w:rsid w:val="006F4812"/>
    <w:rsid w:val="006F5E5A"/>
    <w:rsid w:val="006F68F9"/>
    <w:rsid w:val="006F79E7"/>
    <w:rsid w:val="00700F14"/>
    <w:rsid w:val="00701D0D"/>
    <w:rsid w:val="00702386"/>
    <w:rsid w:val="00702BA4"/>
    <w:rsid w:val="007043B9"/>
    <w:rsid w:val="007052BD"/>
    <w:rsid w:val="00705362"/>
    <w:rsid w:val="007067EE"/>
    <w:rsid w:val="00710FFC"/>
    <w:rsid w:val="00715892"/>
    <w:rsid w:val="007161F3"/>
    <w:rsid w:val="0071669A"/>
    <w:rsid w:val="007170D2"/>
    <w:rsid w:val="007170FA"/>
    <w:rsid w:val="0072035C"/>
    <w:rsid w:val="0072149A"/>
    <w:rsid w:val="00721C09"/>
    <w:rsid w:val="007242C2"/>
    <w:rsid w:val="00726777"/>
    <w:rsid w:val="00726BFD"/>
    <w:rsid w:val="00727013"/>
    <w:rsid w:val="007278EB"/>
    <w:rsid w:val="00727928"/>
    <w:rsid w:val="007305F6"/>
    <w:rsid w:val="00730B90"/>
    <w:rsid w:val="007339B0"/>
    <w:rsid w:val="00734C46"/>
    <w:rsid w:val="007370DB"/>
    <w:rsid w:val="00741143"/>
    <w:rsid w:val="00741183"/>
    <w:rsid w:val="00741514"/>
    <w:rsid w:val="00741633"/>
    <w:rsid w:val="007422EA"/>
    <w:rsid w:val="00742CC4"/>
    <w:rsid w:val="00742F0F"/>
    <w:rsid w:val="007431C0"/>
    <w:rsid w:val="00743F25"/>
    <w:rsid w:val="00744D93"/>
    <w:rsid w:val="0074528C"/>
    <w:rsid w:val="00746109"/>
    <w:rsid w:val="00750E84"/>
    <w:rsid w:val="00750F8E"/>
    <w:rsid w:val="007512B1"/>
    <w:rsid w:val="00751F89"/>
    <w:rsid w:val="00756077"/>
    <w:rsid w:val="0076198F"/>
    <w:rsid w:val="00761D5D"/>
    <w:rsid w:val="00762150"/>
    <w:rsid w:val="00762ED8"/>
    <w:rsid w:val="007640AF"/>
    <w:rsid w:val="00764339"/>
    <w:rsid w:val="00764933"/>
    <w:rsid w:val="00764FF6"/>
    <w:rsid w:val="007672F6"/>
    <w:rsid w:val="0077083A"/>
    <w:rsid w:val="007715A4"/>
    <w:rsid w:val="0077200F"/>
    <w:rsid w:val="00773A58"/>
    <w:rsid w:val="007747DE"/>
    <w:rsid w:val="00774FB3"/>
    <w:rsid w:val="00775685"/>
    <w:rsid w:val="007766AA"/>
    <w:rsid w:val="007767D3"/>
    <w:rsid w:val="00777E20"/>
    <w:rsid w:val="00780137"/>
    <w:rsid w:val="00782D94"/>
    <w:rsid w:val="007833F8"/>
    <w:rsid w:val="0078443D"/>
    <w:rsid w:val="007844C2"/>
    <w:rsid w:val="00784A83"/>
    <w:rsid w:val="00785360"/>
    <w:rsid w:val="00787DB2"/>
    <w:rsid w:val="00787DD1"/>
    <w:rsid w:val="00791A0A"/>
    <w:rsid w:val="00793B71"/>
    <w:rsid w:val="007940BB"/>
    <w:rsid w:val="00794571"/>
    <w:rsid w:val="00794C6E"/>
    <w:rsid w:val="0079614B"/>
    <w:rsid w:val="00796B39"/>
    <w:rsid w:val="007A0DF6"/>
    <w:rsid w:val="007A1B27"/>
    <w:rsid w:val="007A261A"/>
    <w:rsid w:val="007A28BA"/>
    <w:rsid w:val="007A31BC"/>
    <w:rsid w:val="007A5716"/>
    <w:rsid w:val="007A5810"/>
    <w:rsid w:val="007A6211"/>
    <w:rsid w:val="007A6D53"/>
    <w:rsid w:val="007A6DE9"/>
    <w:rsid w:val="007A7577"/>
    <w:rsid w:val="007A784D"/>
    <w:rsid w:val="007B09BF"/>
    <w:rsid w:val="007B0FEF"/>
    <w:rsid w:val="007B1EA8"/>
    <w:rsid w:val="007B1EE0"/>
    <w:rsid w:val="007B2ABD"/>
    <w:rsid w:val="007B33EB"/>
    <w:rsid w:val="007B3587"/>
    <w:rsid w:val="007B4900"/>
    <w:rsid w:val="007B4F77"/>
    <w:rsid w:val="007B5C65"/>
    <w:rsid w:val="007B6D8A"/>
    <w:rsid w:val="007C23E4"/>
    <w:rsid w:val="007C29F6"/>
    <w:rsid w:val="007C2FBF"/>
    <w:rsid w:val="007C3044"/>
    <w:rsid w:val="007C32D5"/>
    <w:rsid w:val="007C32DC"/>
    <w:rsid w:val="007C356F"/>
    <w:rsid w:val="007C6D23"/>
    <w:rsid w:val="007C75AF"/>
    <w:rsid w:val="007C77B9"/>
    <w:rsid w:val="007C77D3"/>
    <w:rsid w:val="007C7919"/>
    <w:rsid w:val="007D085A"/>
    <w:rsid w:val="007D1F78"/>
    <w:rsid w:val="007D44A8"/>
    <w:rsid w:val="007D60EE"/>
    <w:rsid w:val="007D679F"/>
    <w:rsid w:val="007D69C6"/>
    <w:rsid w:val="007E0B1E"/>
    <w:rsid w:val="007E1103"/>
    <w:rsid w:val="007E2EC8"/>
    <w:rsid w:val="007E363B"/>
    <w:rsid w:val="007E39AF"/>
    <w:rsid w:val="007E4113"/>
    <w:rsid w:val="007E4EE9"/>
    <w:rsid w:val="007E69BA"/>
    <w:rsid w:val="007E6D5D"/>
    <w:rsid w:val="007E73FB"/>
    <w:rsid w:val="007F0271"/>
    <w:rsid w:val="007F0ECF"/>
    <w:rsid w:val="007F165A"/>
    <w:rsid w:val="007F2941"/>
    <w:rsid w:val="007F3104"/>
    <w:rsid w:val="007F3718"/>
    <w:rsid w:val="007F3CA0"/>
    <w:rsid w:val="007F465F"/>
    <w:rsid w:val="007F4F90"/>
    <w:rsid w:val="007F5812"/>
    <w:rsid w:val="007F679C"/>
    <w:rsid w:val="007F6E53"/>
    <w:rsid w:val="007F73C9"/>
    <w:rsid w:val="007F7660"/>
    <w:rsid w:val="0080001A"/>
    <w:rsid w:val="0080033D"/>
    <w:rsid w:val="0080267E"/>
    <w:rsid w:val="0080359C"/>
    <w:rsid w:val="00803F36"/>
    <w:rsid w:val="00804D1F"/>
    <w:rsid w:val="00805291"/>
    <w:rsid w:val="0080566E"/>
    <w:rsid w:val="00805D3D"/>
    <w:rsid w:val="00807570"/>
    <w:rsid w:val="008078F9"/>
    <w:rsid w:val="00807B3C"/>
    <w:rsid w:val="00811BBA"/>
    <w:rsid w:val="00812A46"/>
    <w:rsid w:val="00812D4E"/>
    <w:rsid w:val="00813DDF"/>
    <w:rsid w:val="00814583"/>
    <w:rsid w:val="0081459A"/>
    <w:rsid w:val="00815A24"/>
    <w:rsid w:val="00816BD9"/>
    <w:rsid w:val="00816C3C"/>
    <w:rsid w:val="00820037"/>
    <w:rsid w:val="00820480"/>
    <w:rsid w:val="008217BC"/>
    <w:rsid w:val="00821AE9"/>
    <w:rsid w:val="008232A5"/>
    <w:rsid w:val="0082349A"/>
    <w:rsid w:val="00824352"/>
    <w:rsid w:val="00825EE8"/>
    <w:rsid w:val="008261D5"/>
    <w:rsid w:val="008267C6"/>
    <w:rsid w:val="00827918"/>
    <w:rsid w:val="00830802"/>
    <w:rsid w:val="008315BA"/>
    <w:rsid w:val="00831AF8"/>
    <w:rsid w:val="008347F2"/>
    <w:rsid w:val="00834C1D"/>
    <w:rsid w:val="008351ED"/>
    <w:rsid w:val="00837219"/>
    <w:rsid w:val="00837C33"/>
    <w:rsid w:val="008403AF"/>
    <w:rsid w:val="00840B01"/>
    <w:rsid w:val="00841920"/>
    <w:rsid w:val="00844E2C"/>
    <w:rsid w:val="008453C7"/>
    <w:rsid w:val="008465B6"/>
    <w:rsid w:val="008471D9"/>
    <w:rsid w:val="008522F4"/>
    <w:rsid w:val="008530C1"/>
    <w:rsid w:val="008531EB"/>
    <w:rsid w:val="00853AFC"/>
    <w:rsid w:val="008543E2"/>
    <w:rsid w:val="00854620"/>
    <w:rsid w:val="00855183"/>
    <w:rsid w:val="008556AC"/>
    <w:rsid w:val="0086015A"/>
    <w:rsid w:val="008604BA"/>
    <w:rsid w:val="008617F2"/>
    <w:rsid w:val="008617F5"/>
    <w:rsid w:val="00861A08"/>
    <w:rsid w:val="00862E48"/>
    <w:rsid w:val="00863580"/>
    <w:rsid w:val="0086372A"/>
    <w:rsid w:val="00864134"/>
    <w:rsid w:val="00864479"/>
    <w:rsid w:val="00864A06"/>
    <w:rsid w:val="008651C7"/>
    <w:rsid w:val="00865ABF"/>
    <w:rsid w:val="00867983"/>
    <w:rsid w:val="00873008"/>
    <w:rsid w:val="00875446"/>
    <w:rsid w:val="00875692"/>
    <w:rsid w:val="0088066A"/>
    <w:rsid w:val="00880B2A"/>
    <w:rsid w:val="00882F2E"/>
    <w:rsid w:val="00885148"/>
    <w:rsid w:val="00890340"/>
    <w:rsid w:val="00891F34"/>
    <w:rsid w:val="00892173"/>
    <w:rsid w:val="008934DC"/>
    <w:rsid w:val="00893716"/>
    <w:rsid w:val="00894932"/>
    <w:rsid w:val="00895513"/>
    <w:rsid w:val="00897A0E"/>
    <w:rsid w:val="008A1191"/>
    <w:rsid w:val="008A401C"/>
    <w:rsid w:val="008A5424"/>
    <w:rsid w:val="008A5CF1"/>
    <w:rsid w:val="008A6DE6"/>
    <w:rsid w:val="008A7B54"/>
    <w:rsid w:val="008B0566"/>
    <w:rsid w:val="008B0DDB"/>
    <w:rsid w:val="008B1B34"/>
    <w:rsid w:val="008B1C7A"/>
    <w:rsid w:val="008B3892"/>
    <w:rsid w:val="008B4703"/>
    <w:rsid w:val="008B4AB2"/>
    <w:rsid w:val="008B6285"/>
    <w:rsid w:val="008B6D9E"/>
    <w:rsid w:val="008B7D99"/>
    <w:rsid w:val="008C0CC5"/>
    <w:rsid w:val="008C304E"/>
    <w:rsid w:val="008C3285"/>
    <w:rsid w:val="008C42C7"/>
    <w:rsid w:val="008C43C2"/>
    <w:rsid w:val="008C5C61"/>
    <w:rsid w:val="008C60F9"/>
    <w:rsid w:val="008C76F7"/>
    <w:rsid w:val="008C7A14"/>
    <w:rsid w:val="008D0412"/>
    <w:rsid w:val="008D0525"/>
    <w:rsid w:val="008D0A45"/>
    <w:rsid w:val="008D226E"/>
    <w:rsid w:val="008D350E"/>
    <w:rsid w:val="008D672C"/>
    <w:rsid w:val="008D6746"/>
    <w:rsid w:val="008D76AF"/>
    <w:rsid w:val="008D7E72"/>
    <w:rsid w:val="008E08D4"/>
    <w:rsid w:val="008E095D"/>
    <w:rsid w:val="008E13E8"/>
    <w:rsid w:val="008E1CA0"/>
    <w:rsid w:val="008E2895"/>
    <w:rsid w:val="008E2F46"/>
    <w:rsid w:val="008E42B1"/>
    <w:rsid w:val="008E6927"/>
    <w:rsid w:val="008E7BDB"/>
    <w:rsid w:val="008E7DA4"/>
    <w:rsid w:val="008F4575"/>
    <w:rsid w:val="008F5E1B"/>
    <w:rsid w:val="008F5F21"/>
    <w:rsid w:val="009003C0"/>
    <w:rsid w:val="00900508"/>
    <w:rsid w:val="009015B0"/>
    <w:rsid w:val="00901B79"/>
    <w:rsid w:val="0090238B"/>
    <w:rsid w:val="009028BF"/>
    <w:rsid w:val="0090305C"/>
    <w:rsid w:val="0090307C"/>
    <w:rsid w:val="009045BF"/>
    <w:rsid w:val="00904C70"/>
    <w:rsid w:val="00904CBB"/>
    <w:rsid w:val="00905C87"/>
    <w:rsid w:val="00905EA7"/>
    <w:rsid w:val="00910078"/>
    <w:rsid w:val="009110E1"/>
    <w:rsid w:val="009113D1"/>
    <w:rsid w:val="009139E5"/>
    <w:rsid w:val="009150C3"/>
    <w:rsid w:val="00915766"/>
    <w:rsid w:val="00915AC0"/>
    <w:rsid w:val="00915DC3"/>
    <w:rsid w:val="009172B3"/>
    <w:rsid w:val="00920A64"/>
    <w:rsid w:val="00922690"/>
    <w:rsid w:val="00923F42"/>
    <w:rsid w:val="009240AD"/>
    <w:rsid w:val="009244F4"/>
    <w:rsid w:val="0092452C"/>
    <w:rsid w:val="009252C0"/>
    <w:rsid w:val="00925627"/>
    <w:rsid w:val="009257CE"/>
    <w:rsid w:val="009262C2"/>
    <w:rsid w:val="00927473"/>
    <w:rsid w:val="00927DBD"/>
    <w:rsid w:val="0093147E"/>
    <w:rsid w:val="00931856"/>
    <w:rsid w:val="00931A31"/>
    <w:rsid w:val="00932123"/>
    <w:rsid w:val="00932760"/>
    <w:rsid w:val="00933159"/>
    <w:rsid w:val="00933D9A"/>
    <w:rsid w:val="00934A48"/>
    <w:rsid w:val="00934AC3"/>
    <w:rsid w:val="00936176"/>
    <w:rsid w:val="009374E2"/>
    <w:rsid w:val="00937F30"/>
    <w:rsid w:val="009418B2"/>
    <w:rsid w:val="00942C29"/>
    <w:rsid w:val="0094541B"/>
    <w:rsid w:val="0094580E"/>
    <w:rsid w:val="009458B8"/>
    <w:rsid w:val="00945B99"/>
    <w:rsid w:val="00945E28"/>
    <w:rsid w:val="00946BF0"/>
    <w:rsid w:val="009471D9"/>
    <w:rsid w:val="0094766B"/>
    <w:rsid w:val="009506F9"/>
    <w:rsid w:val="00951CDA"/>
    <w:rsid w:val="00952711"/>
    <w:rsid w:val="0095320B"/>
    <w:rsid w:val="00954BF4"/>
    <w:rsid w:val="00956DF0"/>
    <w:rsid w:val="00957236"/>
    <w:rsid w:val="0096046B"/>
    <w:rsid w:val="0096103F"/>
    <w:rsid w:val="009619E6"/>
    <w:rsid w:val="00961B87"/>
    <w:rsid w:val="00962DF8"/>
    <w:rsid w:val="009637F5"/>
    <w:rsid w:val="009638EF"/>
    <w:rsid w:val="00963CFC"/>
    <w:rsid w:val="009642C7"/>
    <w:rsid w:val="0096501D"/>
    <w:rsid w:val="0096539D"/>
    <w:rsid w:val="009670EE"/>
    <w:rsid w:val="00971668"/>
    <w:rsid w:val="009720AD"/>
    <w:rsid w:val="00972403"/>
    <w:rsid w:val="00972ED7"/>
    <w:rsid w:val="00973259"/>
    <w:rsid w:val="00973985"/>
    <w:rsid w:val="0097543C"/>
    <w:rsid w:val="00976F35"/>
    <w:rsid w:val="0097716B"/>
    <w:rsid w:val="00977522"/>
    <w:rsid w:val="00980194"/>
    <w:rsid w:val="00983C1B"/>
    <w:rsid w:val="0098497C"/>
    <w:rsid w:val="009866F4"/>
    <w:rsid w:val="00986EE7"/>
    <w:rsid w:val="0098760C"/>
    <w:rsid w:val="009903B1"/>
    <w:rsid w:val="00990856"/>
    <w:rsid w:val="00990EC6"/>
    <w:rsid w:val="0099360F"/>
    <w:rsid w:val="00995BC8"/>
    <w:rsid w:val="0099622C"/>
    <w:rsid w:val="00996340"/>
    <w:rsid w:val="0099697C"/>
    <w:rsid w:val="00996A2B"/>
    <w:rsid w:val="009972E9"/>
    <w:rsid w:val="00997397"/>
    <w:rsid w:val="009975AB"/>
    <w:rsid w:val="009A038D"/>
    <w:rsid w:val="009A0D79"/>
    <w:rsid w:val="009A1DBB"/>
    <w:rsid w:val="009A50BE"/>
    <w:rsid w:val="009A51D5"/>
    <w:rsid w:val="009A55EB"/>
    <w:rsid w:val="009A6233"/>
    <w:rsid w:val="009A73CE"/>
    <w:rsid w:val="009B15E7"/>
    <w:rsid w:val="009B1B75"/>
    <w:rsid w:val="009B209A"/>
    <w:rsid w:val="009B3161"/>
    <w:rsid w:val="009B37B3"/>
    <w:rsid w:val="009B382F"/>
    <w:rsid w:val="009B3B36"/>
    <w:rsid w:val="009B44AA"/>
    <w:rsid w:val="009B4742"/>
    <w:rsid w:val="009B547D"/>
    <w:rsid w:val="009B5677"/>
    <w:rsid w:val="009B6C46"/>
    <w:rsid w:val="009B7041"/>
    <w:rsid w:val="009B7195"/>
    <w:rsid w:val="009C015C"/>
    <w:rsid w:val="009C037F"/>
    <w:rsid w:val="009C0467"/>
    <w:rsid w:val="009C0DDF"/>
    <w:rsid w:val="009C12EB"/>
    <w:rsid w:val="009C16A3"/>
    <w:rsid w:val="009C5A20"/>
    <w:rsid w:val="009C62EA"/>
    <w:rsid w:val="009C75C5"/>
    <w:rsid w:val="009C7DD2"/>
    <w:rsid w:val="009D05CE"/>
    <w:rsid w:val="009D183A"/>
    <w:rsid w:val="009D26C8"/>
    <w:rsid w:val="009D4112"/>
    <w:rsid w:val="009D6E0A"/>
    <w:rsid w:val="009E0259"/>
    <w:rsid w:val="009E06D4"/>
    <w:rsid w:val="009E162D"/>
    <w:rsid w:val="009E17E6"/>
    <w:rsid w:val="009E1C8C"/>
    <w:rsid w:val="009E1E3F"/>
    <w:rsid w:val="009E23F1"/>
    <w:rsid w:val="009E2999"/>
    <w:rsid w:val="009E339D"/>
    <w:rsid w:val="009E349A"/>
    <w:rsid w:val="009E48C2"/>
    <w:rsid w:val="009E5750"/>
    <w:rsid w:val="009E5976"/>
    <w:rsid w:val="009E6141"/>
    <w:rsid w:val="009E6447"/>
    <w:rsid w:val="009E6F1A"/>
    <w:rsid w:val="009E70B0"/>
    <w:rsid w:val="009F0823"/>
    <w:rsid w:val="009F087E"/>
    <w:rsid w:val="009F0A4C"/>
    <w:rsid w:val="009F29BB"/>
    <w:rsid w:val="009F37B9"/>
    <w:rsid w:val="009F5FC5"/>
    <w:rsid w:val="009F6516"/>
    <w:rsid w:val="009F6E37"/>
    <w:rsid w:val="009F7F3A"/>
    <w:rsid w:val="00A007AF"/>
    <w:rsid w:val="00A00D6C"/>
    <w:rsid w:val="00A0173B"/>
    <w:rsid w:val="00A04D87"/>
    <w:rsid w:val="00A04E5C"/>
    <w:rsid w:val="00A05120"/>
    <w:rsid w:val="00A05A17"/>
    <w:rsid w:val="00A0618A"/>
    <w:rsid w:val="00A06C29"/>
    <w:rsid w:val="00A07803"/>
    <w:rsid w:val="00A10D07"/>
    <w:rsid w:val="00A14069"/>
    <w:rsid w:val="00A14798"/>
    <w:rsid w:val="00A16E2A"/>
    <w:rsid w:val="00A16E36"/>
    <w:rsid w:val="00A16E87"/>
    <w:rsid w:val="00A21F64"/>
    <w:rsid w:val="00A22850"/>
    <w:rsid w:val="00A22B93"/>
    <w:rsid w:val="00A22D9E"/>
    <w:rsid w:val="00A25098"/>
    <w:rsid w:val="00A258FB"/>
    <w:rsid w:val="00A266CD"/>
    <w:rsid w:val="00A267C2"/>
    <w:rsid w:val="00A27138"/>
    <w:rsid w:val="00A2798E"/>
    <w:rsid w:val="00A27EC7"/>
    <w:rsid w:val="00A303C3"/>
    <w:rsid w:val="00A31610"/>
    <w:rsid w:val="00A33B81"/>
    <w:rsid w:val="00A34902"/>
    <w:rsid w:val="00A35ADA"/>
    <w:rsid w:val="00A35ADF"/>
    <w:rsid w:val="00A37614"/>
    <w:rsid w:val="00A40CF8"/>
    <w:rsid w:val="00A414E4"/>
    <w:rsid w:val="00A41E63"/>
    <w:rsid w:val="00A42CB1"/>
    <w:rsid w:val="00A434CA"/>
    <w:rsid w:val="00A443C7"/>
    <w:rsid w:val="00A45362"/>
    <w:rsid w:val="00A45658"/>
    <w:rsid w:val="00A4680C"/>
    <w:rsid w:val="00A46E93"/>
    <w:rsid w:val="00A5084E"/>
    <w:rsid w:val="00A51CFB"/>
    <w:rsid w:val="00A52A78"/>
    <w:rsid w:val="00A52D44"/>
    <w:rsid w:val="00A5370E"/>
    <w:rsid w:val="00A541CD"/>
    <w:rsid w:val="00A5465B"/>
    <w:rsid w:val="00A54F88"/>
    <w:rsid w:val="00A54F98"/>
    <w:rsid w:val="00A60126"/>
    <w:rsid w:val="00A62589"/>
    <w:rsid w:val="00A64116"/>
    <w:rsid w:val="00A644B7"/>
    <w:rsid w:val="00A64B4D"/>
    <w:rsid w:val="00A64E4F"/>
    <w:rsid w:val="00A679C1"/>
    <w:rsid w:val="00A71712"/>
    <w:rsid w:val="00A71EE5"/>
    <w:rsid w:val="00A72233"/>
    <w:rsid w:val="00A7254C"/>
    <w:rsid w:val="00A74409"/>
    <w:rsid w:val="00A755FB"/>
    <w:rsid w:val="00A75D80"/>
    <w:rsid w:val="00A76ABB"/>
    <w:rsid w:val="00A8021B"/>
    <w:rsid w:val="00A81000"/>
    <w:rsid w:val="00A818CD"/>
    <w:rsid w:val="00A84EF9"/>
    <w:rsid w:val="00A85EC4"/>
    <w:rsid w:val="00A860F5"/>
    <w:rsid w:val="00A867C9"/>
    <w:rsid w:val="00A8694C"/>
    <w:rsid w:val="00A921BE"/>
    <w:rsid w:val="00A93D28"/>
    <w:rsid w:val="00A9458B"/>
    <w:rsid w:val="00A95E6B"/>
    <w:rsid w:val="00A97676"/>
    <w:rsid w:val="00A97872"/>
    <w:rsid w:val="00AA0515"/>
    <w:rsid w:val="00AA0557"/>
    <w:rsid w:val="00AA0950"/>
    <w:rsid w:val="00AA277B"/>
    <w:rsid w:val="00AA2AE7"/>
    <w:rsid w:val="00AA3BD1"/>
    <w:rsid w:val="00AA3F15"/>
    <w:rsid w:val="00AA407C"/>
    <w:rsid w:val="00AA463A"/>
    <w:rsid w:val="00AA613A"/>
    <w:rsid w:val="00AA6A11"/>
    <w:rsid w:val="00AA71AC"/>
    <w:rsid w:val="00AA724B"/>
    <w:rsid w:val="00AA755A"/>
    <w:rsid w:val="00AA7B2A"/>
    <w:rsid w:val="00AA7EDF"/>
    <w:rsid w:val="00AB23FE"/>
    <w:rsid w:val="00AB259C"/>
    <w:rsid w:val="00AB2995"/>
    <w:rsid w:val="00AB4E28"/>
    <w:rsid w:val="00AB6002"/>
    <w:rsid w:val="00AB6EAC"/>
    <w:rsid w:val="00AC027C"/>
    <w:rsid w:val="00AC0D10"/>
    <w:rsid w:val="00AC10F9"/>
    <w:rsid w:val="00AC26B0"/>
    <w:rsid w:val="00AC31CB"/>
    <w:rsid w:val="00AC3991"/>
    <w:rsid w:val="00AC773F"/>
    <w:rsid w:val="00AC7D3E"/>
    <w:rsid w:val="00AD0283"/>
    <w:rsid w:val="00AD09EA"/>
    <w:rsid w:val="00AD21EC"/>
    <w:rsid w:val="00AD2D73"/>
    <w:rsid w:val="00AD2E77"/>
    <w:rsid w:val="00AD3884"/>
    <w:rsid w:val="00AD39F3"/>
    <w:rsid w:val="00AD4A68"/>
    <w:rsid w:val="00AD620D"/>
    <w:rsid w:val="00AE00EF"/>
    <w:rsid w:val="00AE22EB"/>
    <w:rsid w:val="00AE4BC7"/>
    <w:rsid w:val="00AE4BDE"/>
    <w:rsid w:val="00AE6AEE"/>
    <w:rsid w:val="00AE79FA"/>
    <w:rsid w:val="00AF1533"/>
    <w:rsid w:val="00AF1B80"/>
    <w:rsid w:val="00AF2C75"/>
    <w:rsid w:val="00AF3307"/>
    <w:rsid w:val="00AF37F6"/>
    <w:rsid w:val="00AF3E27"/>
    <w:rsid w:val="00AF3FA5"/>
    <w:rsid w:val="00AF405D"/>
    <w:rsid w:val="00AF4985"/>
    <w:rsid w:val="00AF5086"/>
    <w:rsid w:val="00AF6062"/>
    <w:rsid w:val="00AF6799"/>
    <w:rsid w:val="00AF6DDB"/>
    <w:rsid w:val="00AF7F54"/>
    <w:rsid w:val="00B000FE"/>
    <w:rsid w:val="00B00F54"/>
    <w:rsid w:val="00B02CFD"/>
    <w:rsid w:val="00B02F3C"/>
    <w:rsid w:val="00B03568"/>
    <w:rsid w:val="00B037EA"/>
    <w:rsid w:val="00B03D93"/>
    <w:rsid w:val="00B03EB9"/>
    <w:rsid w:val="00B046B1"/>
    <w:rsid w:val="00B0563F"/>
    <w:rsid w:val="00B068A4"/>
    <w:rsid w:val="00B071A2"/>
    <w:rsid w:val="00B0736D"/>
    <w:rsid w:val="00B105E8"/>
    <w:rsid w:val="00B120E0"/>
    <w:rsid w:val="00B13450"/>
    <w:rsid w:val="00B15215"/>
    <w:rsid w:val="00B174A0"/>
    <w:rsid w:val="00B20B25"/>
    <w:rsid w:val="00B217B0"/>
    <w:rsid w:val="00B22277"/>
    <w:rsid w:val="00B22F46"/>
    <w:rsid w:val="00B2353B"/>
    <w:rsid w:val="00B23E7B"/>
    <w:rsid w:val="00B26C02"/>
    <w:rsid w:val="00B27752"/>
    <w:rsid w:val="00B30336"/>
    <w:rsid w:val="00B30ACB"/>
    <w:rsid w:val="00B31C41"/>
    <w:rsid w:val="00B32F0E"/>
    <w:rsid w:val="00B32F69"/>
    <w:rsid w:val="00B3331D"/>
    <w:rsid w:val="00B33387"/>
    <w:rsid w:val="00B33F00"/>
    <w:rsid w:val="00B35B35"/>
    <w:rsid w:val="00B35E18"/>
    <w:rsid w:val="00B3660F"/>
    <w:rsid w:val="00B36E0E"/>
    <w:rsid w:val="00B4009C"/>
    <w:rsid w:val="00B40376"/>
    <w:rsid w:val="00B4068B"/>
    <w:rsid w:val="00B40B4F"/>
    <w:rsid w:val="00B410E3"/>
    <w:rsid w:val="00B413E6"/>
    <w:rsid w:val="00B4142D"/>
    <w:rsid w:val="00B417E7"/>
    <w:rsid w:val="00B41820"/>
    <w:rsid w:val="00B41D08"/>
    <w:rsid w:val="00B432F7"/>
    <w:rsid w:val="00B43A0F"/>
    <w:rsid w:val="00B4545B"/>
    <w:rsid w:val="00B504AD"/>
    <w:rsid w:val="00B50C78"/>
    <w:rsid w:val="00B50E9F"/>
    <w:rsid w:val="00B52546"/>
    <w:rsid w:val="00B53F93"/>
    <w:rsid w:val="00B54BA9"/>
    <w:rsid w:val="00B561C7"/>
    <w:rsid w:val="00B565F6"/>
    <w:rsid w:val="00B566BE"/>
    <w:rsid w:val="00B5722E"/>
    <w:rsid w:val="00B577C3"/>
    <w:rsid w:val="00B57994"/>
    <w:rsid w:val="00B60282"/>
    <w:rsid w:val="00B60FD7"/>
    <w:rsid w:val="00B63656"/>
    <w:rsid w:val="00B63971"/>
    <w:rsid w:val="00B66BB4"/>
    <w:rsid w:val="00B67BCE"/>
    <w:rsid w:val="00B707F1"/>
    <w:rsid w:val="00B7152A"/>
    <w:rsid w:val="00B72635"/>
    <w:rsid w:val="00B7428C"/>
    <w:rsid w:val="00B74641"/>
    <w:rsid w:val="00B761A9"/>
    <w:rsid w:val="00B7675B"/>
    <w:rsid w:val="00B77149"/>
    <w:rsid w:val="00B77407"/>
    <w:rsid w:val="00B77F5E"/>
    <w:rsid w:val="00B81389"/>
    <w:rsid w:val="00B813DB"/>
    <w:rsid w:val="00B82A31"/>
    <w:rsid w:val="00B83AE6"/>
    <w:rsid w:val="00B847D9"/>
    <w:rsid w:val="00B8516C"/>
    <w:rsid w:val="00B8599D"/>
    <w:rsid w:val="00B85A81"/>
    <w:rsid w:val="00B85F87"/>
    <w:rsid w:val="00B92353"/>
    <w:rsid w:val="00B92388"/>
    <w:rsid w:val="00B92593"/>
    <w:rsid w:val="00B92985"/>
    <w:rsid w:val="00B935E1"/>
    <w:rsid w:val="00B93D33"/>
    <w:rsid w:val="00B947A7"/>
    <w:rsid w:val="00B95A51"/>
    <w:rsid w:val="00B96318"/>
    <w:rsid w:val="00BA0D39"/>
    <w:rsid w:val="00BA281B"/>
    <w:rsid w:val="00BA35BE"/>
    <w:rsid w:val="00BA5C4C"/>
    <w:rsid w:val="00BA774C"/>
    <w:rsid w:val="00BA79A9"/>
    <w:rsid w:val="00BB1B39"/>
    <w:rsid w:val="00BB2731"/>
    <w:rsid w:val="00BB44E7"/>
    <w:rsid w:val="00BB4DA4"/>
    <w:rsid w:val="00BB4E10"/>
    <w:rsid w:val="00BB567E"/>
    <w:rsid w:val="00BB5807"/>
    <w:rsid w:val="00BB67D5"/>
    <w:rsid w:val="00BC0D7D"/>
    <w:rsid w:val="00BC108A"/>
    <w:rsid w:val="00BC12F7"/>
    <w:rsid w:val="00BC1FEB"/>
    <w:rsid w:val="00BC2F8C"/>
    <w:rsid w:val="00BC2FD4"/>
    <w:rsid w:val="00BC3407"/>
    <w:rsid w:val="00BC4653"/>
    <w:rsid w:val="00BC478B"/>
    <w:rsid w:val="00BC52C5"/>
    <w:rsid w:val="00BC6371"/>
    <w:rsid w:val="00BC6873"/>
    <w:rsid w:val="00BC74B8"/>
    <w:rsid w:val="00BD0164"/>
    <w:rsid w:val="00BD0592"/>
    <w:rsid w:val="00BD14D6"/>
    <w:rsid w:val="00BD1D49"/>
    <w:rsid w:val="00BD2D6F"/>
    <w:rsid w:val="00BD386D"/>
    <w:rsid w:val="00BD4673"/>
    <w:rsid w:val="00BD47E8"/>
    <w:rsid w:val="00BD4D39"/>
    <w:rsid w:val="00BD4E94"/>
    <w:rsid w:val="00BD55F9"/>
    <w:rsid w:val="00BD66D6"/>
    <w:rsid w:val="00BD777B"/>
    <w:rsid w:val="00BE15AA"/>
    <w:rsid w:val="00BE5BBD"/>
    <w:rsid w:val="00BE5EF2"/>
    <w:rsid w:val="00BF1EBF"/>
    <w:rsid w:val="00BF4B0A"/>
    <w:rsid w:val="00BF7BF4"/>
    <w:rsid w:val="00C023EF"/>
    <w:rsid w:val="00C03581"/>
    <w:rsid w:val="00C038CA"/>
    <w:rsid w:val="00C047E0"/>
    <w:rsid w:val="00C048A1"/>
    <w:rsid w:val="00C04930"/>
    <w:rsid w:val="00C06654"/>
    <w:rsid w:val="00C06822"/>
    <w:rsid w:val="00C06DBE"/>
    <w:rsid w:val="00C10984"/>
    <w:rsid w:val="00C11340"/>
    <w:rsid w:val="00C118F2"/>
    <w:rsid w:val="00C11DBC"/>
    <w:rsid w:val="00C130CE"/>
    <w:rsid w:val="00C134DA"/>
    <w:rsid w:val="00C1440B"/>
    <w:rsid w:val="00C14D9F"/>
    <w:rsid w:val="00C15EBE"/>
    <w:rsid w:val="00C160A9"/>
    <w:rsid w:val="00C16E7B"/>
    <w:rsid w:val="00C17117"/>
    <w:rsid w:val="00C2215C"/>
    <w:rsid w:val="00C2223B"/>
    <w:rsid w:val="00C23086"/>
    <w:rsid w:val="00C23AA7"/>
    <w:rsid w:val="00C25BA5"/>
    <w:rsid w:val="00C260CE"/>
    <w:rsid w:val="00C264A6"/>
    <w:rsid w:val="00C2650A"/>
    <w:rsid w:val="00C278A7"/>
    <w:rsid w:val="00C30675"/>
    <w:rsid w:val="00C30989"/>
    <w:rsid w:val="00C30C8B"/>
    <w:rsid w:val="00C30E29"/>
    <w:rsid w:val="00C30E45"/>
    <w:rsid w:val="00C30F23"/>
    <w:rsid w:val="00C318BA"/>
    <w:rsid w:val="00C31A85"/>
    <w:rsid w:val="00C32782"/>
    <w:rsid w:val="00C3284E"/>
    <w:rsid w:val="00C33119"/>
    <w:rsid w:val="00C331E1"/>
    <w:rsid w:val="00C3401C"/>
    <w:rsid w:val="00C34A00"/>
    <w:rsid w:val="00C34B00"/>
    <w:rsid w:val="00C34BF8"/>
    <w:rsid w:val="00C35669"/>
    <w:rsid w:val="00C3686D"/>
    <w:rsid w:val="00C37DCB"/>
    <w:rsid w:val="00C4074F"/>
    <w:rsid w:val="00C4122D"/>
    <w:rsid w:val="00C41E21"/>
    <w:rsid w:val="00C428DC"/>
    <w:rsid w:val="00C43891"/>
    <w:rsid w:val="00C43973"/>
    <w:rsid w:val="00C4577D"/>
    <w:rsid w:val="00C45F83"/>
    <w:rsid w:val="00C46D87"/>
    <w:rsid w:val="00C47526"/>
    <w:rsid w:val="00C475F0"/>
    <w:rsid w:val="00C47715"/>
    <w:rsid w:val="00C47743"/>
    <w:rsid w:val="00C47F98"/>
    <w:rsid w:val="00C52B50"/>
    <w:rsid w:val="00C53D03"/>
    <w:rsid w:val="00C60B57"/>
    <w:rsid w:val="00C61100"/>
    <w:rsid w:val="00C6516D"/>
    <w:rsid w:val="00C664EF"/>
    <w:rsid w:val="00C7064E"/>
    <w:rsid w:val="00C73E3F"/>
    <w:rsid w:val="00C74703"/>
    <w:rsid w:val="00C74C83"/>
    <w:rsid w:val="00C74E06"/>
    <w:rsid w:val="00C751D5"/>
    <w:rsid w:val="00C75237"/>
    <w:rsid w:val="00C75C01"/>
    <w:rsid w:val="00C80463"/>
    <w:rsid w:val="00C805E3"/>
    <w:rsid w:val="00C833A9"/>
    <w:rsid w:val="00C83699"/>
    <w:rsid w:val="00C84497"/>
    <w:rsid w:val="00C84C6E"/>
    <w:rsid w:val="00C85082"/>
    <w:rsid w:val="00C85565"/>
    <w:rsid w:val="00C87F87"/>
    <w:rsid w:val="00C90265"/>
    <w:rsid w:val="00C9138C"/>
    <w:rsid w:val="00C91B7E"/>
    <w:rsid w:val="00C9218E"/>
    <w:rsid w:val="00C94165"/>
    <w:rsid w:val="00C9444B"/>
    <w:rsid w:val="00C945D7"/>
    <w:rsid w:val="00C948E8"/>
    <w:rsid w:val="00C95E3C"/>
    <w:rsid w:val="00C96FAC"/>
    <w:rsid w:val="00C9712F"/>
    <w:rsid w:val="00C97FEF"/>
    <w:rsid w:val="00CA088F"/>
    <w:rsid w:val="00CA2062"/>
    <w:rsid w:val="00CA389A"/>
    <w:rsid w:val="00CA40C6"/>
    <w:rsid w:val="00CA56F9"/>
    <w:rsid w:val="00CA59ED"/>
    <w:rsid w:val="00CA63EC"/>
    <w:rsid w:val="00CA715B"/>
    <w:rsid w:val="00CA7774"/>
    <w:rsid w:val="00CB01F0"/>
    <w:rsid w:val="00CB0BE0"/>
    <w:rsid w:val="00CB13C4"/>
    <w:rsid w:val="00CB3C61"/>
    <w:rsid w:val="00CB4483"/>
    <w:rsid w:val="00CB5A28"/>
    <w:rsid w:val="00CB6DB8"/>
    <w:rsid w:val="00CB7866"/>
    <w:rsid w:val="00CC0E05"/>
    <w:rsid w:val="00CC10A9"/>
    <w:rsid w:val="00CC13B4"/>
    <w:rsid w:val="00CC23FE"/>
    <w:rsid w:val="00CC24DD"/>
    <w:rsid w:val="00CC2E8C"/>
    <w:rsid w:val="00CC310C"/>
    <w:rsid w:val="00CC31A2"/>
    <w:rsid w:val="00CC4CA0"/>
    <w:rsid w:val="00CC58EC"/>
    <w:rsid w:val="00CC5B68"/>
    <w:rsid w:val="00CC5F44"/>
    <w:rsid w:val="00CC609E"/>
    <w:rsid w:val="00CC642F"/>
    <w:rsid w:val="00CC65EC"/>
    <w:rsid w:val="00CC779B"/>
    <w:rsid w:val="00CD00AB"/>
    <w:rsid w:val="00CD064A"/>
    <w:rsid w:val="00CD0D13"/>
    <w:rsid w:val="00CD12E6"/>
    <w:rsid w:val="00CD1B5C"/>
    <w:rsid w:val="00CD21FF"/>
    <w:rsid w:val="00CD375D"/>
    <w:rsid w:val="00CD4BE3"/>
    <w:rsid w:val="00CD5D35"/>
    <w:rsid w:val="00CD7BE0"/>
    <w:rsid w:val="00CE1959"/>
    <w:rsid w:val="00CE1F80"/>
    <w:rsid w:val="00CE3359"/>
    <w:rsid w:val="00CE3964"/>
    <w:rsid w:val="00CE5AE9"/>
    <w:rsid w:val="00CE6F35"/>
    <w:rsid w:val="00CE7303"/>
    <w:rsid w:val="00CE7861"/>
    <w:rsid w:val="00CF232F"/>
    <w:rsid w:val="00CF2DA1"/>
    <w:rsid w:val="00CF3218"/>
    <w:rsid w:val="00CF392C"/>
    <w:rsid w:val="00CF4AED"/>
    <w:rsid w:val="00CF534A"/>
    <w:rsid w:val="00CF7426"/>
    <w:rsid w:val="00CF74A5"/>
    <w:rsid w:val="00D00016"/>
    <w:rsid w:val="00D01078"/>
    <w:rsid w:val="00D02B24"/>
    <w:rsid w:val="00D030A9"/>
    <w:rsid w:val="00D034CE"/>
    <w:rsid w:val="00D03F88"/>
    <w:rsid w:val="00D0522F"/>
    <w:rsid w:val="00D06262"/>
    <w:rsid w:val="00D06765"/>
    <w:rsid w:val="00D07554"/>
    <w:rsid w:val="00D105A5"/>
    <w:rsid w:val="00D10CDE"/>
    <w:rsid w:val="00D11584"/>
    <w:rsid w:val="00D11916"/>
    <w:rsid w:val="00D127AE"/>
    <w:rsid w:val="00D14D5C"/>
    <w:rsid w:val="00D14EC2"/>
    <w:rsid w:val="00D159E1"/>
    <w:rsid w:val="00D1623D"/>
    <w:rsid w:val="00D17487"/>
    <w:rsid w:val="00D2137B"/>
    <w:rsid w:val="00D214DF"/>
    <w:rsid w:val="00D21B10"/>
    <w:rsid w:val="00D21B8E"/>
    <w:rsid w:val="00D22245"/>
    <w:rsid w:val="00D225BC"/>
    <w:rsid w:val="00D22D68"/>
    <w:rsid w:val="00D24B4D"/>
    <w:rsid w:val="00D2587F"/>
    <w:rsid w:val="00D260E0"/>
    <w:rsid w:val="00D268B0"/>
    <w:rsid w:val="00D26FD5"/>
    <w:rsid w:val="00D27862"/>
    <w:rsid w:val="00D305EB"/>
    <w:rsid w:val="00D3201C"/>
    <w:rsid w:val="00D3357F"/>
    <w:rsid w:val="00D337F1"/>
    <w:rsid w:val="00D33BB6"/>
    <w:rsid w:val="00D3406B"/>
    <w:rsid w:val="00D34491"/>
    <w:rsid w:val="00D349FB"/>
    <w:rsid w:val="00D35A37"/>
    <w:rsid w:val="00D3607D"/>
    <w:rsid w:val="00D41587"/>
    <w:rsid w:val="00D41675"/>
    <w:rsid w:val="00D41B5A"/>
    <w:rsid w:val="00D42176"/>
    <w:rsid w:val="00D47191"/>
    <w:rsid w:val="00D47632"/>
    <w:rsid w:val="00D47B14"/>
    <w:rsid w:val="00D52C91"/>
    <w:rsid w:val="00D52ECE"/>
    <w:rsid w:val="00D533F5"/>
    <w:rsid w:val="00D53BD3"/>
    <w:rsid w:val="00D53EA1"/>
    <w:rsid w:val="00D54CBD"/>
    <w:rsid w:val="00D54DB4"/>
    <w:rsid w:val="00D57249"/>
    <w:rsid w:val="00D607EC"/>
    <w:rsid w:val="00D60C9B"/>
    <w:rsid w:val="00D60D1C"/>
    <w:rsid w:val="00D61519"/>
    <w:rsid w:val="00D624DF"/>
    <w:rsid w:val="00D63F7C"/>
    <w:rsid w:val="00D64C39"/>
    <w:rsid w:val="00D6581A"/>
    <w:rsid w:val="00D65BF6"/>
    <w:rsid w:val="00D66CB2"/>
    <w:rsid w:val="00D67315"/>
    <w:rsid w:val="00D71F62"/>
    <w:rsid w:val="00D72A1C"/>
    <w:rsid w:val="00D72B97"/>
    <w:rsid w:val="00D739E6"/>
    <w:rsid w:val="00D7406F"/>
    <w:rsid w:val="00D75128"/>
    <w:rsid w:val="00D75908"/>
    <w:rsid w:val="00D7618B"/>
    <w:rsid w:val="00D7631C"/>
    <w:rsid w:val="00D76BEC"/>
    <w:rsid w:val="00D7748D"/>
    <w:rsid w:val="00D77F35"/>
    <w:rsid w:val="00D80C0F"/>
    <w:rsid w:val="00D8135E"/>
    <w:rsid w:val="00D81EB3"/>
    <w:rsid w:val="00D8256A"/>
    <w:rsid w:val="00D837B5"/>
    <w:rsid w:val="00D8425B"/>
    <w:rsid w:val="00D84344"/>
    <w:rsid w:val="00D8652D"/>
    <w:rsid w:val="00D86799"/>
    <w:rsid w:val="00D87E1C"/>
    <w:rsid w:val="00D91FC6"/>
    <w:rsid w:val="00D92C5E"/>
    <w:rsid w:val="00D959AF"/>
    <w:rsid w:val="00D95CF6"/>
    <w:rsid w:val="00D963CC"/>
    <w:rsid w:val="00D97520"/>
    <w:rsid w:val="00D97A4F"/>
    <w:rsid w:val="00DA071B"/>
    <w:rsid w:val="00DA105F"/>
    <w:rsid w:val="00DA128A"/>
    <w:rsid w:val="00DA1B41"/>
    <w:rsid w:val="00DA2D92"/>
    <w:rsid w:val="00DA3106"/>
    <w:rsid w:val="00DA3F4D"/>
    <w:rsid w:val="00DA4098"/>
    <w:rsid w:val="00DA4849"/>
    <w:rsid w:val="00DA5177"/>
    <w:rsid w:val="00DA5366"/>
    <w:rsid w:val="00DA5A3B"/>
    <w:rsid w:val="00DA6696"/>
    <w:rsid w:val="00DA6BEF"/>
    <w:rsid w:val="00DB1D24"/>
    <w:rsid w:val="00DB392A"/>
    <w:rsid w:val="00DB3C63"/>
    <w:rsid w:val="00DB41C5"/>
    <w:rsid w:val="00DB66BD"/>
    <w:rsid w:val="00DB7725"/>
    <w:rsid w:val="00DC00B4"/>
    <w:rsid w:val="00DC0D1E"/>
    <w:rsid w:val="00DC2429"/>
    <w:rsid w:val="00DC2A61"/>
    <w:rsid w:val="00DC3D12"/>
    <w:rsid w:val="00DC504E"/>
    <w:rsid w:val="00DC55CF"/>
    <w:rsid w:val="00DD12AE"/>
    <w:rsid w:val="00DD23BF"/>
    <w:rsid w:val="00DD2646"/>
    <w:rsid w:val="00DD7105"/>
    <w:rsid w:val="00DD7E4B"/>
    <w:rsid w:val="00DE192A"/>
    <w:rsid w:val="00DE1F59"/>
    <w:rsid w:val="00DE3DB0"/>
    <w:rsid w:val="00DE44A2"/>
    <w:rsid w:val="00DE6377"/>
    <w:rsid w:val="00DE7F4A"/>
    <w:rsid w:val="00DF0FBB"/>
    <w:rsid w:val="00DF16BA"/>
    <w:rsid w:val="00DF186C"/>
    <w:rsid w:val="00DF2D37"/>
    <w:rsid w:val="00DF3341"/>
    <w:rsid w:val="00DF38D3"/>
    <w:rsid w:val="00DF44B5"/>
    <w:rsid w:val="00DF5744"/>
    <w:rsid w:val="00DF5B67"/>
    <w:rsid w:val="00DF681C"/>
    <w:rsid w:val="00DF6EC7"/>
    <w:rsid w:val="00DF762C"/>
    <w:rsid w:val="00DF769E"/>
    <w:rsid w:val="00DF79E3"/>
    <w:rsid w:val="00E01248"/>
    <w:rsid w:val="00E0176A"/>
    <w:rsid w:val="00E01C13"/>
    <w:rsid w:val="00E0219F"/>
    <w:rsid w:val="00E0469F"/>
    <w:rsid w:val="00E0471E"/>
    <w:rsid w:val="00E04EBD"/>
    <w:rsid w:val="00E0795C"/>
    <w:rsid w:val="00E1063C"/>
    <w:rsid w:val="00E10BA4"/>
    <w:rsid w:val="00E122C8"/>
    <w:rsid w:val="00E1396B"/>
    <w:rsid w:val="00E14183"/>
    <w:rsid w:val="00E14D07"/>
    <w:rsid w:val="00E16377"/>
    <w:rsid w:val="00E16582"/>
    <w:rsid w:val="00E17CB4"/>
    <w:rsid w:val="00E17F94"/>
    <w:rsid w:val="00E21592"/>
    <w:rsid w:val="00E21FA4"/>
    <w:rsid w:val="00E23624"/>
    <w:rsid w:val="00E265C7"/>
    <w:rsid w:val="00E27330"/>
    <w:rsid w:val="00E2769E"/>
    <w:rsid w:val="00E302BB"/>
    <w:rsid w:val="00E309CF"/>
    <w:rsid w:val="00E31AC5"/>
    <w:rsid w:val="00E31BC5"/>
    <w:rsid w:val="00E34383"/>
    <w:rsid w:val="00E34C78"/>
    <w:rsid w:val="00E35396"/>
    <w:rsid w:val="00E353A4"/>
    <w:rsid w:val="00E363BB"/>
    <w:rsid w:val="00E3681D"/>
    <w:rsid w:val="00E36CAD"/>
    <w:rsid w:val="00E40D77"/>
    <w:rsid w:val="00E4188A"/>
    <w:rsid w:val="00E4194D"/>
    <w:rsid w:val="00E434E4"/>
    <w:rsid w:val="00E44682"/>
    <w:rsid w:val="00E45448"/>
    <w:rsid w:val="00E46FEE"/>
    <w:rsid w:val="00E47604"/>
    <w:rsid w:val="00E47B71"/>
    <w:rsid w:val="00E51DB2"/>
    <w:rsid w:val="00E53115"/>
    <w:rsid w:val="00E541BB"/>
    <w:rsid w:val="00E546E0"/>
    <w:rsid w:val="00E55561"/>
    <w:rsid w:val="00E55B5E"/>
    <w:rsid w:val="00E56986"/>
    <w:rsid w:val="00E57FED"/>
    <w:rsid w:val="00E60025"/>
    <w:rsid w:val="00E61237"/>
    <w:rsid w:val="00E62193"/>
    <w:rsid w:val="00E62B65"/>
    <w:rsid w:val="00E634B3"/>
    <w:rsid w:val="00E6406B"/>
    <w:rsid w:val="00E6439C"/>
    <w:rsid w:val="00E6520A"/>
    <w:rsid w:val="00E66E7C"/>
    <w:rsid w:val="00E67056"/>
    <w:rsid w:val="00E706BE"/>
    <w:rsid w:val="00E70A72"/>
    <w:rsid w:val="00E70CD8"/>
    <w:rsid w:val="00E70ECC"/>
    <w:rsid w:val="00E730CD"/>
    <w:rsid w:val="00E74771"/>
    <w:rsid w:val="00E747C1"/>
    <w:rsid w:val="00E7499C"/>
    <w:rsid w:val="00E761D5"/>
    <w:rsid w:val="00E770A9"/>
    <w:rsid w:val="00E77921"/>
    <w:rsid w:val="00E80E93"/>
    <w:rsid w:val="00E82636"/>
    <w:rsid w:val="00E82BB0"/>
    <w:rsid w:val="00E82FBA"/>
    <w:rsid w:val="00E83772"/>
    <w:rsid w:val="00E83A66"/>
    <w:rsid w:val="00E84B2B"/>
    <w:rsid w:val="00E85498"/>
    <w:rsid w:val="00E855FB"/>
    <w:rsid w:val="00E87776"/>
    <w:rsid w:val="00E90348"/>
    <w:rsid w:val="00E90C65"/>
    <w:rsid w:val="00E93BC4"/>
    <w:rsid w:val="00E93C4B"/>
    <w:rsid w:val="00E95621"/>
    <w:rsid w:val="00E9585A"/>
    <w:rsid w:val="00E958C9"/>
    <w:rsid w:val="00E976B1"/>
    <w:rsid w:val="00EA056F"/>
    <w:rsid w:val="00EA311C"/>
    <w:rsid w:val="00EA3C70"/>
    <w:rsid w:val="00EA3DE6"/>
    <w:rsid w:val="00EA47E7"/>
    <w:rsid w:val="00EA5C1D"/>
    <w:rsid w:val="00EA5D3F"/>
    <w:rsid w:val="00EA7C62"/>
    <w:rsid w:val="00EB0B0C"/>
    <w:rsid w:val="00EB2240"/>
    <w:rsid w:val="00EB4A5B"/>
    <w:rsid w:val="00EB612C"/>
    <w:rsid w:val="00EB77EB"/>
    <w:rsid w:val="00EC04D5"/>
    <w:rsid w:val="00EC158E"/>
    <w:rsid w:val="00EC1940"/>
    <w:rsid w:val="00EC21D4"/>
    <w:rsid w:val="00EC29D1"/>
    <w:rsid w:val="00EC68BB"/>
    <w:rsid w:val="00EC68DF"/>
    <w:rsid w:val="00ED1CC5"/>
    <w:rsid w:val="00ED296F"/>
    <w:rsid w:val="00ED4FEB"/>
    <w:rsid w:val="00ED54F7"/>
    <w:rsid w:val="00ED6CB0"/>
    <w:rsid w:val="00EE0674"/>
    <w:rsid w:val="00EE0808"/>
    <w:rsid w:val="00EE0D4A"/>
    <w:rsid w:val="00EE0EB9"/>
    <w:rsid w:val="00EE1DDF"/>
    <w:rsid w:val="00EE21FC"/>
    <w:rsid w:val="00EE3505"/>
    <w:rsid w:val="00EE39E0"/>
    <w:rsid w:val="00EE60A7"/>
    <w:rsid w:val="00EE70CC"/>
    <w:rsid w:val="00EE7D72"/>
    <w:rsid w:val="00EF0086"/>
    <w:rsid w:val="00EF0827"/>
    <w:rsid w:val="00EF1B3E"/>
    <w:rsid w:val="00EF3375"/>
    <w:rsid w:val="00EF3FE4"/>
    <w:rsid w:val="00EF4C00"/>
    <w:rsid w:val="00EF6393"/>
    <w:rsid w:val="00F00FE7"/>
    <w:rsid w:val="00F02E70"/>
    <w:rsid w:val="00F03596"/>
    <w:rsid w:val="00F03C5E"/>
    <w:rsid w:val="00F04162"/>
    <w:rsid w:val="00F044B6"/>
    <w:rsid w:val="00F05108"/>
    <w:rsid w:val="00F0519E"/>
    <w:rsid w:val="00F051EB"/>
    <w:rsid w:val="00F0573D"/>
    <w:rsid w:val="00F0599F"/>
    <w:rsid w:val="00F05E85"/>
    <w:rsid w:val="00F063EB"/>
    <w:rsid w:val="00F07DC6"/>
    <w:rsid w:val="00F11CA6"/>
    <w:rsid w:val="00F120D1"/>
    <w:rsid w:val="00F12492"/>
    <w:rsid w:val="00F12E11"/>
    <w:rsid w:val="00F13103"/>
    <w:rsid w:val="00F13297"/>
    <w:rsid w:val="00F148AD"/>
    <w:rsid w:val="00F16183"/>
    <w:rsid w:val="00F16901"/>
    <w:rsid w:val="00F2045F"/>
    <w:rsid w:val="00F206C9"/>
    <w:rsid w:val="00F21642"/>
    <w:rsid w:val="00F229A7"/>
    <w:rsid w:val="00F231C0"/>
    <w:rsid w:val="00F23270"/>
    <w:rsid w:val="00F243E0"/>
    <w:rsid w:val="00F248C0"/>
    <w:rsid w:val="00F24D49"/>
    <w:rsid w:val="00F258DA"/>
    <w:rsid w:val="00F2628B"/>
    <w:rsid w:val="00F27D7F"/>
    <w:rsid w:val="00F30115"/>
    <w:rsid w:val="00F31D46"/>
    <w:rsid w:val="00F335DF"/>
    <w:rsid w:val="00F3403C"/>
    <w:rsid w:val="00F3538C"/>
    <w:rsid w:val="00F372FC"/>
    <w:rsid w:val="00F37B52"/>
    <w:rsid w:val="00F40245"/>
    <w:rsid w:val="00F41F01"/>
    <w:rsid w:val="00F42EE6"/>
    <w:rsid w:val="00F44D59"/>
    <w:rsid w:val="00F45806"/>
    <w:rsid w:val="00F45E0C"/>
    <w:rsid w:val="00F5132E"/>
    <w:rsid w:val="00F52606"/>
    <w:rsid w:val="00F53092"/>
    <w:rsid w:val="00F532C2"/>
    <w:rsid w:val="00F540C2"/>
    <w:rsid w:val="00F5502F"/>
    <w:rsid w:val="00F569FB"/>
    <w:rsid w:val="00F56E26"/>
    <w:rsid w:val="00F60743"/>
    <w:rsid w:val="00F62227"/>
    <w:rsid w:val="00F62268"/>
    <w:rsid w:val="00F639E4"/>
    <w:rsid w:val="00F63A0A"/>
    <w:rsid w:val="00F70A88"/>
    <w:rsid w:val="00F71376"/>
    <w:rsid w:val="00F72278"/>
    <w:rsid w:val="00F72BD4"/>
    <w:rsid w:val="00F732DA"/>
    <w:rsid w:val="00F7382F"/>
    <w:rsid w:val="00F73838"/>
    <w:rsid w:val="00F74F78"/>
    <w:rsid w:val="00F75624"/>
    <w:rsid w:val="00F75701"/>
    <w:rsid w:val="00F76958"/>
    <w:rsid w:val="00F7765D"/>
    <w:rsid w:val="00F7766B"/>
    <w:rsid w:val="00F803CB"/>
    <w:rsid w:val="00F81872"/>
    <w:rsid w:val="00F835DF"/>
    <w:rsid w:val="00F84D2E"/>
    <w:rsid w:val="00F85A09"/>
    <w:rsid w:val="00F8629C"/>
    <w:rsid w:val="00F863B7"/>
    <w:rsid w:val="00F8652F"/>
    <w:rsid w:val="00F86588"/>
    <w:rsid w:val="00F86A64"/>
    <w:rsid w:val="00F87AC2"/>
    <w:rsid w:val="00F94FDB"/>
    <w:rsid w:val="00F953C6"/>
    <w:rsid w:val="00F95BF3"/>
    <w:rsid w:val="00F9720F"/>
    <w:rsid w:val="00F9722E"/>
    <w:rsid w:val="00F9768C"/>
    <w:rsid w:val="00F977CF"/>
    <w:rsid w:val="00FA277D"/>
    <w:rsid w:val="00FA28DE"/>
    <w:rsid w:val="00FA5F28"/>
    <w:rsid w:val="00FB02AD"/>
    <w:rsid w:val="00FB1DDF"/>
    <w:rsid w:val="00FB2381"/>
    <w:rsid w:val="00FB4FE4"/>
    <w:rsid w:val="00FB5EB2"/>
    <w:rsid w:val="00FB65E4"/>
    <w:rsid w:val="00FB66AF"/>
    <w:rsid w:val="00FB783A"/>
    <w:rsid w:val="00FC0F31"/>
    <w:rsid w:val="00FC1843"/>
    <w:rsid w:val="00FC2094"/>
    <w:rsid w:val="00FC242C"/>
    <w:rsid w:val="00FC4A98"/>
    <w:rsid w:val="00FC4E72"/>
    <w:rsid w:val="00FC614A"/>
    <w:rsid w:val="00FC6206"/>
    <w:rsid w:val="00FC6A22"/>
    <w:rsid w:val="00FC6A61"/>
    <w:rsid w:val="00FD1B9E"/>
    <w:rsid w:val="00FD1F74"/>
    <w:rsid w:val="00FD332B"/>
    <w:rsid w:val="00FD3A96"/>
    <w:rsid w:val="00FD5187"/>
    <w:rsid w:val="00FD6618"/>
    <w:rsid w:val="00FD6CCF"/>
    <w:rsid w:val="00FD779C"/>
    <w:rsid w:val="00FD79FF"/>
    <w:rsid w:val="00FE0A6B"/>
    <w:rsid w:val="00FE22F5"/>
    <w:rsid w:val="00FE2678"/>
    <w:rsid w:val="00FE2827"/>
    <w:rsid w:val="00FE43F8"/>
    <w:rsid w:val="00FE4750"/>
    <w:rsid w:val="00FE633B"/>
    <w:rsid w:val="00FF0B8A"/>
    <w:rsid w:val="00FF336F"/>
    <w:rsid w:val="00FF384F"/>
    <w:rsid w:val="00FF3EF2"/>
    <w:rsid w:val="00FF599F"/>
    <w:rsid w:val="00FF5DD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34"/>
    <w:pPr>
      <w:spacing w:before="60" w:after="60"/>
      <w:jc w:val="both"/>
    </w:pPr>
    <w:rPr>
      <w:rFonts w:eastAsia="Times New Roman" w:cs="Times New Roman"/>
      <w:sz w:val="22"/>
      <w:szCs w:val="24"/>
      <w:lang w:eastAsia="it-IT"/>
    </w:rPr>
  </w:style>
  <w:style w:type="paragraph" w:styleId="Heading1">
    <w:name w:val="heading 1"/>
    <w:basedOn w:val="Normal"/>
    <w:next w:val="Normal"/>
    <w:link w:val="Heading1Char"/>
    <w:uiPriority w:val="9"/>
    <w:qFormat/>
    <w:rsid w:val="006F2C0B"/>
    <w:pPr>
      <w:keepNext/>
      <w:numPr>
        <w:numId w:val="1"/>
      </w:numPr>
      <w:spacing w:before="240" w:after="240"/>
      <w:outlineLvl w:val="0"/>
    </w:pPr>
    <w:rPr>
      <w:rFonts w:cs="Arial"/>
      <w:b/>
      <w:bCs/>
      <w:kern w:val="2"/>
      <w:sz w:val="28"/>
      <w:szCs w:val="32"/>
    </w:rPr>
  </w:style>
  <w:style w:type="paragraph" w:styleId="Heading2">
    <w:name w:val="heading 2"/>
    <w:basedOn w:val="Normal"/>
    <w:next w:val="Normal"/>
    <w:link w:val="Heading2Char"/>
    <w:autoRedefine/>
    <w:uiPriority w:val="9"/>
    <w:qFormat/>
    <w:rsid w:val="006F2C0B"/>
    <w:pPr>
      <w:keepNext/>
      <w:numPr>
        <w:ilvl w:val="1"/>
        <w:numId w:val="1"/>
      </w:numPr>
      <w:spacing w:before="480" w:after="240"/>
      <w:jc w:val="left"/>
      <w:outlineLvl w:val="1"/>
    </w:pPr>
    <w:rPr>
      <w:rFonts w:cs="Arial"/>
      <w:b/>
      <w:bCs/>
      <w:iCs/>
      <w:sz w:val="28"/>
      <w:szCs w:val="28"/>
    </w:rPr>
  </w:style>
  <w:style w:type="paragraph" w:styleId="Heading3">
    <w:name w:val="heading 3"/>
    <w:basedOn w:val="Normal"/>
    <w:next w:val="Normal"/>
    <w:link w:val="Heading3Char"/>
    <w:uiPriority w:val="9"/>
    <w:qFormat/>
    <w:rsid w:val="006F2C0B"/>
    <w:pPr>
      <w:keepNext/>
      <w:numPr>
        <w:ilvl w:val="2"/>
        <w:numId w:val="1"/>
      </w:numPr>
      <w:spacing w:before="240"/>
      <w:outlineLvl w:val="2"/>
    </w:pPr>
    <w:rPr>
      <w:rFonts w:cs="Arial"/>
      <w:b/>
      <w:bCs/>
      <w:sz w:val="26"/>
      <w:szCs w:val="26"/>
    </w:rPr>
  </w:style>
  <w:style w:type="paragraph" w:styleId="Heading4">
    <w:name w:val="heading 4"/>
    <w:basedOn w:val="Normal"/>
    <w:next w:val="Normal"/>
    <w:link w:val="Heading4Char"/>
    <w:uiPriority w:val="9"/>
    <w:qFormat/>
    <w:rsid w:val="006F2C0B"/>
    <w:pPr>
      <w:keepNext/>
      <w:numPr>
        <w:ilvl w:val="3"/>
        <w:numId w:val="1"/>
      </w:numPr>
      <w:spacing w:before="240"/>
      <w:outlineLvl w:val="3"/>
    </w:pPr>
    <w:rPr>
      <w:b/>
      <w:bCs/>
      <w:szCs w:val="28"/>
      <w:u w:val="single"/>
    </w:rPr>
  </w:style>
  <w:style w:type="paragraph" w:styleId="Heading5">
    <w:name w:val="heading 5"/>
    <w:basedOn w:val="Normal"/>
    <w:next w:val="Normal"/>
    <w:link w:val="Heading5Char"/>
    <w:uiPriority w:val="9"/>
    <w:qFormat/>
    <w:rsid w:val="006F2C0B"/>
    <w:pPr>
      <w:numPr>
        <w:ilvl w:val="4"/>
        <w:numId w:val="1"/>
      </w:numPr>
      <w:tabs>
        <w:tab w:val="left" w:pos="1134"/>
      </w:tabs>
      <w:spacing w:before="240"/>
      <w:jc w:val="left"/>
      <w:outlineLvl w:val="4"/>
    </w:pPr>
    <w:rPr>
      <w:b/>
      <w:bCs/>
      <w:iCs/>
      <w:szCs w:val="26"/>
    </w:rPr>
  </w:style>
  <w:style w:type="paragraph" w:styleId="Heading6">
    <w:name w:val="heading 6"/>
    <w:basedOn w:val="Normal"/>
    <w:next w:val="Normal"/>
    <w:link w:val="Heading6Char"/>
    <w:uiPriority w:val="9"/>
    <w:qFormat/>
    <w:rsid w:val="006F2C0B"/>
    <w:pPr>
      <w:numPr>
        <w:ilvl w:val="5"/>
        <w:numId w:val="1"/>
      </w:numPr>
      <w:spacing w:before="240"/>
      <w:jc w:val="left"/>
      <w:outlineLvl w:val="5"/>
    </w:pPr>
    <w:rPr>
      <w:b/>
      <w:bCs/>
      <w:szCs w:val="22"/>
    </w:rPr>
  </w:style>
  <w:style w:type="paragraph" w:styleId="Heading7">
    <w:name w:val="heading 7"/>
    <w:basedOn w:val="Normal"/>
    <w:next w:val="Normal"/>
    <w:link w:val="Heading7Char"/>
    <w:uiPriority w:val="9"/>
    <w:qFormat/>
    <w:rsid w:val="006F2C0B"/>
    <w:pPr>
      <w:numPr>
        <w:ilvl w:val="6"/>
        <w:numId w:val="1"/>
      </w:numPr>
      <w:spacing w:before="240"/>
      <w:jc w:val="left"/>
      <w:outlineLvl w:val="6"/>
    </w:pPr>
    <w:rPr>
      <w:b/>
    </w:rPr>
  </w:style>
  <w:style w:type="paragraph" w:styleId="Heading8">
    <w:name w:val="heading 8"/>
    <w:basedOn w:val="Normal"/>
    <w:next w:val="Normal"/>
    <w:link w:val="Heading8Char"/>
    <w:uiPriority w:val="9"/>
    <w:qFormat/>
    <w:rsid w:val="006F2C0B"/>
    <w:pPr>
      <w:numPr>
        <w:ilvl w:val="7"/>
        <w:numId w:val="1"/>
      </w:numPr>
      <w:spacing w:before="240"/>
      <w:outlineLvl w:val="7"/>
    </w:pPr>
    <w:rPr>
      <w:rFonts w:ascii="Times New Roman" w:hAnsi="Times New Roman"/>
      <w:i/>
      <w:iCs/>
    </w:rPr>
  </w:style>
  <w:style w:type="paragraph" w:styleId="Heading9">
    <w:name w:val="heading 9"/>
    <w:basedOn w:val="Normal"/>
    <w:next w:val="Normal"/>
    <w:link w:val="Heading9Char"/>
    <w:uiPriority w:val="9"/>
    <w:qFormat/>
    <w:rsid w:val="006F2C0B"/>
    <w:pPr>
      <w:numPr>
        <w:ilvl w:val="8"/>
        <w:numId w:val="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F2C0B"/>
    <w:rPr>
      <w:rFonts w:ascii="Calibri" w:eastAsia="Times New Roman" w:hAnsi="Calibri" w:cs="Arial"/>
      <w:b/>
      <w:bCs/>
      <w:kern w:val="2"/>
      <w:sz w:val="28"/>
      <w:szCs w:val="32"/>
      <w:lang w:eastAsia="it-IT"/>
    </w:rPr>
  </w:style>
  <w:style w:type="character" w:customStyle="1" w:styleId="Heading2Char">
    <w:name w:val="Heading 2 Char"/>
    <w:basedOn w:val="DefaultParagraphFont"/>
    <w:link w:val="Heading2"/>
    <w:uiPriority w:val="9"/>
    <w:qFormat/>
    <w:rsid w:val="006F2C0B"/>
    <w:rPr>
      <w:rFonts w:ascii="Calibri" w:eastAsia="Times New Roman" w:hAnsi="Calibri" w:cs="Arial"/>
      <w:b/>
      <w:bCs/>
      <w:iCs/>
      <w:sz w:val="28"/>
      <w:szCs w:val="28"/>
      <w:lang w:eastAsia="it-IT"/>
    </w:rPr>
  </w:style>
  <w:style w:type="character" w:customStyle="1" w:styleId="Heading3Char">
    <w:name w:val="Heading 3 Char"/>
    <w:basedOn w:val="DefaultParagraphFont"/>
    <w:link w:val="Heading3"/>
    <w:uiPriority w:val="9"/>
    <w:qFormat/>
    <w:rsid w:val="006F2C0B"/>
    <w:rPr>
      <w:rFonts w:ascii="Calibri" w:eastAsia="Times New Roman" w:hAnsi="Calibri" w:cs="Arial"/>
      <w:b/>
      <w:bCs/>
      <w:sz w:val="26"/>
      <w:szCs w:val="26"/>
      <w:lang w:eastAsia="it-IT"/>
    </w:rPr>
  </w:style>
  <w:style w:type="character" w:customStyle="1" w:styleId="Heading4Char">
    <w:name w:val="Heading 4 Char"/>
    <w:basedOn w:val="DefaultParagraphFont"/>
    <w:link w:val="Heading4"/>
    <w:uiPriority w:val="9"/>
    <w:qFormat/>
    <w:rsid w:val="006F2C0B"/>
    <w:rPr>
      <w:rFonts w:ascii="Calibri" w:eastAsia="Times New Roman" w:hAnsi="Calibri" w:cs="Times New Roman"/>
      <w:b/>
      <w:bCs/>
      <w:szCs w:val="28"/>
      <w:u w:val="single"/>
      <w:lang w:eastAsia="it-IT"/>
    </w:rPr>
  </w:style>
  <w:style w:type="character" w:customStyle="1" w:styleId="Heading5Char">
    <w:name w:val="Heading 5 Char"/>
    <w:basedOn w:val="DefaultParagraphFont"/>
    <w:link w:val="Heading5"/>
    <w:uiPriority w:val="9"/>
    <w:qFormat/>
    <w:rsid w:val="006F2C0B"/>
    <w:rPr>
      <w:rFonts w:ascii="Calibri" w:eastAsia="Times New Roman" w:hAnsi="Calibri" w:cs="Times New Roman"/>
      <w:b/>
      <w:bCs/>
      <w:iCs/>
      <w:szCs w:val="26"/>
      <w:lang w:eastAsia="it-IT"/>
    </w:rPr>
  </w:style>
  <w:style w:type="character" w:customStyle="1" w:styleId="Heading6Char">
    <w:name w:val="Heading 6 Char"/>
    <w:basedOn w:val="DefaultParagraphFont"/>
    <w:link w:val="Heading6"/>
    <w:uiPriority w:val="9"/>
    <w:qFormat/>
    <w:rsid w:val="006F2C0B"/>
    <w:rPr>
      <w:rFonts w:ascii="Calibri" w:eastAsia="Times New Roman" w:hAnsi="Calibri" w:cs="Times New Roman"/>
      <w:b/>
      <w:bCs/>
      <w:lang w:eastAsia="it-IT"/>
    </w:rPr>
  </w:style>
  <w:style w:type="character" w:customStyle="1" w:styleId="Heading7Char">
    <w:name w:val="Heading 7 Char"/>
    <w:basedOn w:val="DefaultParagraphFont"/>
    <w:link w:val="Heading7"/>
    <w:uiPriority w:val="9"/>
    <w:qFormat/>
    <w:rsid w:val="006F2C0B"/>
    <w:rPr>
      <w:rFonts w:ascii="Calibri" w:eastAsia="Times New Roman" w:hAnsi="Calibri" w:cs="Times New Roman"/>
      <w:b/>
      <w:szCs w:val="24"/>
      <w:lang w:eastAsia="it-IT"/>
    </w:rPr>
  </w:style>
  <w:style w:type="character" w:customStyle="1" w:styleId="Heading8Char">
    <w:name w:val="Heading 8 Char"/>
    <w:basedOn w:val="DefaultParagraphFont"/>
    <w:link w:val="Heading8"/>
    <w:uiPriority w:val="9"/>
    <w:qFormat/>
    <w:rsid w:val="006F2C0B"/>
    <w:rPr>
      <w:rFonts w:ascii="Times New Roman" w:eastAsia="Times New Roman" w:hAnsi="Times New Roman" w:cs="Times New Roman"/>
      <w:i/>
      <w:iCs/>
      <w:szCs w:val="24"/>
      <w:lang w:eastAsia="it-IT"/>
    </w:rPr>
  </w:style>
  <w:style w:type="character" w:customStyle="1" w:styleId="Heading9Char">
    <w:name w:val="Heading 9 Char"/>
    <w:basedOn w:val="DefaultParagraphFont"/>
    <w:link w:val="Heading9"/>
    <w:uiPriority w:val="9"/>
    <w:qFormat/>
    <w:rsid w:val="006F2C0B"/>
    <w:rPr>
      <w:rFonts w:ascii="Calibri" w:eastAsia="Times New Roman" w:hAnsi="Calibri" w:cs="Arial"/>
      <w:lang w:eastAsia="it-IT"/>
    </w:rPr>
  </w:style>
  <w:style w:type="character" w:customStyle="1" w:styleId="HeaderChar">
    <w:name w:val="Header Char"/>
    <w:basedOn w:val="DefaultParagraphFont"/>
    <w:link w:val="Header"/>
    <w:uiPriority w:val="99"/>
    <w:qFormat/>
    <w:rsid w:val="006F2C0B"/>
    <w:rPr>
      <w:rFonts w:ascii="Calibri" w:eastAsia="Times New Roman" w:hAnsi="Calibri" w:cs="Times New Roman"/>
      <w:szCs w:val="24"/>
      <w:lang w:eastAsia="it-IT"/>
    </w:rPr>
  </w:style>
  <w:style w:type="character" w:customStyle="1" w:styleId="FooterChar">
    <w:name w:val="Footer Char"/>
    <w:basedOn w:val="DefaultParagraphFont"/>
    <w:link w:val="Footer"/>
    <w:uiPriority w:val="99"/>
    <w:qFormat/>
    <w:rsid w:val="006F2C0B"/>
    <w:rPr>
      <w:rFonts w:ascii="Calibri" w:eastAsia="Times New Roman" w:hAnsi="Calibri" w:cs="Times New Roman"/>
      <w:szCs w:val="24"/>
      <w:lang w:eastAsia="it-IT"/>
    </w:rPr>
  </w:style>
  <w:style w:type="character" w:customStyle="1" w:styleId="NormaleCMCarattere">
    <w:name w:val="Normale CM Carattere"/>
    <w:link w:val="NormaleCM"/>
    <w:qFormat/>
    <w:locked/>
    <w:rsid w:val="006F2C0B"/>
    <w:rPr>
      <w:rFonts w:ascii="Arial Narrow" w:eastAsia="Times New Roman" w:hAnsi="Arial Narrow"/>
      <w:sz w:val="20"/>
      <w:szCs w:val="24"/>
    </w:rPr>
  </w:style>
  <w:style w:type="character" w:customStyle="1" w:styleId="normaltextrun">
    <w:name w:val="normaltextrun"/>
    <w:basedOn w:val="DefaultParagraphFont"/>
    <w:qFormat/>
    <w:rsid w:val="006F2C0B"/>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B37645"/>
    <w:rPr>
      <w:rFonts w:ascii="Calibri" w:eastAsia="Times New Roman" w:hAnsi="Calibri" w:cs="Times New Roman"/>
      <w:szCs w:val="24"/>
      <w:lang w:eastAsia="it-IT"/>
    </w:rPr>
  </w:style>
  <w:style w:type="character" w:styleId="CommentReference">
    <w:name w:val="annotation reference"/>
    <w:basedOn w:val="DefaultParagraphFont"/>
    <w:uiPriority w:val="99"/>
    <w:semiHidden/>
    <w:unhideWhenUsed/>
    <w:qFormat/>
    <w:rsid w:val="00EE3779"/>
    <w:rPr>
      <w:sz w:val="16"/>
      <w:szCs w:val="16"/>
    </w:rPr>
  </w:style>
  <w:style w:type="character" w:customStyle="1" w:styleId="CommentTextChar">
    <w:name w:val="Comment Text Char"/>
    <w:basedOn w:val="DefaultParagraphFont"/>
    <w:link w:val="CommentText"/>
    <w:uiPriority w:val="99"/>
    <w:qFormat/>
    <w:rsid w:val="00EE3779"/>
    <w:rPr>
      <w:rFonts w:ascii="Calibri" w:eastAsia="Times New Roman" w:hAnsi="Calibri" w:cs="Times New Roman"/>
      <w:sz w:val="20"/>
      <w:szCs w:val="20"/>
      <w:lang w:eastAsia="it-IT"/>
    </w:rPr>
  </w:style>
  <w:style w:type="character" w:customStyle="1" w:styleId="CommentSubjectChar">
    <w:name w:val="Comment Subject Char"/>
    <w:basedOn w:val="CommentTextChar"/>
    <w:link w:val="CommentSubject"/>
    <w:uiPriority w:val="99"/>
    <w:semiHidden/>
    <w:qFormat/>
    <w:rsid w:val="00EE3779"/>
    <w:rPr>
      <w:rFonts w:ascii="Calibri" w:eastAsia="Times New Roman" w:hAnsi="Calibri" w:cs="Times New Roman"/>
      <w:b/>
      <w:bCs/>
      <w:sz w:val="20"/>
      <w:szCs w:val="20"/>
      <w:lang w:eastAsia="it-IT"/>
    </w:rPr>
  </w:style>
  <w:style w:type="character" w:customStyle="1" w:styleId="spellingerror">
    <w:name w:val="spellingerror"/>
    <w:basedOn w:val="DefaultParagraphFont"/>
    <w:qFormat/>
    <w:rsid w:val="00435B8A"/>
  </w:style>
  <w:style w:type="character" w:customStyle="1" w:styleId="eop">
    <w:name w:val="eop"/>
    <w:basedOn w:val="DefaultParagraphFont"/>
    <w:qFormat/>
    <w:rsid w:val="00435B8A"/>
  </w:style>
  <w:style w:type="character" w:styleId="PlaceholderText">
    <w:name w:val="Placeholder Text"/>
    <w:basedOn w:val="DefaultParagraphFont"/>
    <w:uiPriority w:val="99"/>
    <w:semiHidden/>
    <w:qFormat/>
    <w:rsid w:val="00956A07"/>
    <w:rPr>
      <w:color w:val="808080"/>
    </w:rPr>
  </w:style>
  <w:style w:type="character" w:customStyle="1" w:styleId="NormalTabellaChar">
    <w:name w:val="NormalTabella Char"/>
    <w:basedOn w:val="DefaultParagraphFont"/>
    <w:link w:val="NormalTabella"/>
    <w:qFormat/>
    <w:rsid w:val="004573DF"/>
    <w:rPr>
      <w:rFonts w:ascii="Calibri" w:hAnsi="Calibri"/>
    </w:rPr>
  </w:style>
  <w:style w:type="character" w:customStyle="1" w:styleId="NormalBOLDChar">
    <w:name w:val="Normal BOLD Char"/>
    <w:basedOn w:val="DefaultParagraphFont"/>
    <w:link w:val="NormalBOLD"/>
    <w:qFormat/>
    <w:rsid w:val="004573DF"/>
    <w:rPr>
      <w:rFonts w:ascii="Trebuchet MS" w:eastAsia="Times New Roman" w:hAnsi="Trebuchet MS" w:cs="Times New Roman"/>
      <w:b/>
      <w:kern w:val="2"/>
      <w:szCs w:val="20"/>
    </w:rPr>
  </w:style>
  <w:style w:type="character" w:customStyle="1" w:styleId="FootnoteTextChar">
    <w:name w:val="Footnote Text Char"/>
    <w:basedOn w:val="DefaultParagraphFont"/>
    <w:link w:val="FootnoteText"/>
    <w:uiPriority w:val="99"/>
    <w:semiHidden/>
    <w:qFormat/>
    <w:rsid w:val="00A645DF"/>
    <w:rPr>
      <w:rFonts w:ascii="Calibri" w:eastAsia="Times New Roman" w:hAnsi="Calibri"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DefaultParagraphFont"/>
    <w:uiPriority w:val="99"/>
    <w:semiHidden/>
    <w:unhideWhenUsed/>
    <w:qFormat/>
    <w:rsid w:val="00A645DF"/>
    <w:rPr>
      <w:vertAlign w:val="superscript"/>
    </w:rPr>
  </w:style>
  <w:style w:type="character" w:customStyle="1" w:styleId="BodyTextChar">
    <w:name w:val="Body Text Char"/>
    <w:basedOn w:val="DefaultParagraphFont"/>
    <w:link w:val="BodyText"/>
    <w:uiPriority w:val="99"/>
    <w:qFormat/>
    <w:rsid w:val="007F4056"/>
    <w:rPr>
      <w:rFonts w:ascii="Calibri" w:hAnsi="Calibri" w:cs="Calibri"/>
      <w:lang w:eastAsia="it-IT"/>
    </w:rPr>
  </w:style>
  <w:style w:type="character" w:customStyle="1" w:styleId="CollegamentoInternet">
    <w:name w:val="Collegamento Internet"/>
    <w:basedOn w:val="DefaultParagraphFont"/>
    <w:uiPriority w:val="99"/>
    <w:unhideWhenUsed/>
    <w:rsid w:val="00433E08"/>
    <w:rPr>
      <w:color w:val="0563C1" w:themeColor="hyperlink"/>
      <w:u w:val="single"/>
    </w:rPr>
  </w:style>
  <w:style w:type="character" w:customStyle="1" w:styleId="TableofFiguresChar">
    <w:name w:val="Table of Figures Char"/>
    <w:basedOn w:val="DefaultParagraphFont"/>
    <w:link w:val="TableofFigures"/>
    <w:uiPriority w:val="99"/>
    <w:qFormat/>
    <w:rsid w:val="00D076EB"/>
  </w:style>
  <w:style w:type="character" w:styleId="Mention">
    <w:name w:val="Mention"/>
    <w:basedOn w:val="DefaultParagraphFont"/>
    <w:uiPriority w:val="99"/>
    <w:unhideWhenUsed/>
    <w:qFormat/>
    <w:rsid w:val="00E212D3"/>
    <w:rPr>
      <w:color w:val="2B579A"/>
      <w:shd w:val="clear" w:color="auto" w:fill="E1DFDD"/>
    </w:rPr>
  </w:style>
  <w:style w:type="character" w:styleId="UnresolvedMention">
    <w:name w:val="Unresolved Mention"/>
    <w:basedOn w:val="DefaultParagraphFont"/>
    <w:uiPriority w:val="99"/>
    <w:semiHidden/>
    <w:unhideWhenUsed/>
    <w:qFormat/>
    <w:rsid w:val="00C519BF"/>
    <w:rPr>
      <w:color w:val="605E5C"/>
      <w:shd w:val="clear" w:color="auto" w:fill="E1DFDD"/>
    </w:rPr>
  </w:style>
  <w:style w:type="character" w:customStyle="1" w:styleId="Saltoaindice">
    <w:name w:val="Salto a indice"/>
    <w:qFormat/>
  </w:style>
  <w:style w:type="character" w:customStyle="1" w:styleId="Caratteridinumerazione">
    <w:name w:val="Caratteri di numerazione"/>
    <w:qFormat/>
  </w:style>
  <w:style w:type="paragraph" w:styleId="BodyText">
    <w:name w:val="Body Text"/>
    <w:basedOn w:val="Normal"/>
    <w:link w:val="BodyTextChar"/>
    <w:uiPriority w:val="99"/>
    <w:unhideWhenUsed/>
    <w:rsid w:val="007F4056"/>
    <w:pPr>
      <w:spacing w:before="0" w:after="120"/>
      <w:jc w:val="left"/>
    </w:pPr>
    <w:rPr>
      <w:rFonts w:eastAsiaTheme="minorHAnsi" w:cs="Calibri"/>
      <w:szCs w:val="22"/>
    </w:rPr>
  </w:style>
  <w:style w:type="paragraph" w:styleId="List">
    <w:name w:val="List"/>
    <w:basedOn w:val="BodyText"/>
    <w:rPr>
      <w:rFonts w:cs="Lucida Sans"/>
    </w:rPr>
  </w:style>
  <w:style w:type="paragraph" w:styleId="Caption">
    <w:name w:val="caption"/>
    <w:basedOn w:val="Normal"/>
    <w:next w:val="Normal"/>
    <w:uiPriority w:val="35"/>
    <w:unhideWhenUsed/>
    <w:qFormat/>
    <w:rsid w:val="00D076EB"/>
    <w:pPr>
      <w:spacing w:before="0" w:after="200"/>
      <w:jc w:val="left"/>
    </w:pPr>
    <w:rPr>
      <w:rFonts w:eastAsiaTheme="minorHAnsi" w:cstheme="minorBidi"/>
      <w:i/>
      <w:iCs/>
      <w:color w:val="44546A" w:themeColor="text2"/>
      <w:sz w:val="18"/>
      <w:szCs w:val="18"/>
      <w:lang w:eastAsia="en-US"/>
    </w:rPr>
  </w:style>
  <w:style w:type="paragraph" w:customStyle="1" w:styleId="Indice">
    <w:name w:val="Indice"/>
    <w:basedOn w:val="Normal"/>
    <w:qFormat/>
    <w:pPr>
      <w:suppressLineNumbers/>
    </w:pPr>
    <w:rPr>
      <w:rFonts w:cs="Lucida Sans"/>
    </w:r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6F2C0B"/>
    <w:pPr>
      <w:tabs>
        <w:tab w:val="center" w:pos="4819"/>
        <w:tab w:val="right" w:pos="9638"/>
      </w:tabs>
      <w:spacing w:before="0" w:after="0"/>
    </w:pPr>
  </w:style>
  <w:style w:type="paragraph" w:styleId="Footer">
    <w:name w:val="footer"/>
    <w:basedOn w:val="Normal"/>
    <w:link w:val="FooterChar"/>
    <w:uiPriority w:val="99"/>
    <w:unhideWhenUsed/>
    <w:rsid w:val="006F2C0B"/>
    <w:pPr>
      <w:tabs>
        <w:tab w:val="center" w:pos="4819"/>
        <w:tab w:val="right" w:pos="9638"/>
      </w:tabs>
      <w:spacing w:before="0" w:after="0"/>
    </w:pPr>
  </w:style>
  <w:style w:type="paragraph" w:customStyle="1" w:styleId="NormaleCM">
    <w:name w:val="Normale CM"/>
    <w:basedOn w:val="Normal"/>
    <w:link w:val="NormaleCMCarattere"/>
    <w:qFormat/>
    <w:rsid w:val="006F2C0B"/>
    <w:pPr>
      <w:spacing w:before="0" w:after="0" w:line="276" w:lineRule="auto"/>
      <w:ind w:firstLine="198"/>
    </w:pPr>
    <w:rPr>
      <w:rFonts w:ascii="Arial Narrow" w:hAnsi="Arial Narrow" w:cstheme="minorBidi"/>
      <w:sz w:val="20"/>
      <w:lang w:eastAsia="en-US"/>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rsid w:val="006F2C0B"/>
    <w:pPr>
      <w:ind w:left="720"/>
      <w:contextualSpacing/>
    </w:pPr>
  </w:style>
  <w:style w:type="paragraph" w:customStyle="1" w:styleId="Default">
    <w:name w:val="Default"/>
    <w:qFormat/>
    <w:rsid w:val="006F2C0B"/>
    <w:rPr>
      <w:rFonts w:ascii="Calibri" w:eastAsia="Calibri" w:hAnsi="Calibri" w:cs="Calibri"/>
      <w:color w:val="000000"/>
      <w:sz w:val="24"/>
      <w:szCs w:val="24"/>
    </w:rPr>
  </w:style>
  <w:style w:type="paragraph" w:styleId="CommentText">
    <w:name w:val="annotation text"/>
    <w:basedOn w:val="Normal"/>
    <w:link w:val="CommentTextChar"/>
    <w:uiPriority w:val="99"/>
    <w:unhideWhenUsed/>
    <w:qFormat/>
    <w:rsid w:val="00EE3779"/>
    <w:rPr>
      <w:sz w:val="20"/>
      <w:szCs w:val="20"/>
    </w:rPr>
  </w:style>
  <w:style w:type="paragraph" w:styleId="CommentSubject">
    <w:name w:val="annotation subject"/>
    <w:basedOn w:val="CommentText"/>
    <w:next w:val="CommentText"/>
    <w:link w:val="CommentSubjectChar"/>
    <w:uiPriority w:val="99"/>
    <w:semiHidden/>
    <w:unhideWhenUsed/>
    <w:qFormat/>
    <w:rsid w:val="00EE3779"/>
    <w:rPr>
      <w:b/>
      <w:bCs/>
    </w:rPr>
  </w:style>
  <w:style w:type="paragraph" w:customStyle="1" w:styleId="Trebuchet14">
    <w:name w:val="Trebuchet 14"/>
    <w:basedOn w:val="Normal"/>
    <w:qFormat/>
    <w:rsid w:val="007E319D"/>
    <w:pPr>
      <w:spacing w:before="0" w:after="0" w:line="300" w:lineRule="exact"/>
      <w:jc w:val="left"/>
    </w:pPr>
    <w:rPr>
      <w:rFonts w:ascii="Trebuchet MS" w:hAnsi="Trebuchet MS"/>
      <w:b/>
      <w:sz w:val="28"/>
    </w:rPr>
  </w:style>
  <w:style w:type="paragraph" w:customStyle="1" w:styleId="Cod">
    <w:name w:val="Cod"/>
    <w:basedOn w:val="Normal"/>
    <w:qFormat/>
    <w:rsid w:val="007E319D"/>
    <w:pPr>
      <w:spacing w:before="0" w:after="0" w:line="300" w:lineRule="exact"/>
      <w:jc w:val="left"/>
    </w:pPr>
    <w:rPr>
      <w:rFonts w:ascii="Trebuchet MS" w:hAnsi="Trebuchet MS"/>
      <w:b/>
    </w:rPr>
  </w:style>
  <w:style w:type="paragraph" w:customStyle="1" w:styleId="NormalBOLD">
    <w:name w:val="Normal BOLD"/>
    <w:basedOn w:val="Normal"/>
    <w:next w:val="Normal"/>
    <w:link w:val="NormalBOLDChar"/>
    <w:qFormat/>
    <w:rsid w:val="004573DF"/>
    <w:pPr>
      <w:spacing w:before="120" w:after="120"/>
    </w:pPr>
    <w:rPr>
      <w:rFonts w:ascii="Trebuchet MS" w:hAnsi="Trebuchet MS"/>
      <w:b/>
      <w:kern w:val="2"/>
      <w:szCs w:val="20"/>
      <w:lang w:eastAsia="en-US"/>
    </w:rPr>
  </w:style>
  <w:style w:type="paragraph" w:customStyle="1" w:styleId="NormalTabella">
    <w:name w:val="NormalTabella"/>
    <w:basedOn w:val="Normal"/>
    <w:link w:val="NormalTabellaChar"/>
    <w:qFormat/>
    <w:rsid w:val="004573DF"/>
    <w:rPr>
      <w:rFonts w:eastAsiaTheme="minorHAnsi" w:cstheme="minorBidi"/>
      <w:szCs w:val="22"/>
      <w:lang w:eastAsia="en-US"/>
    </w:rPr>
  </w:style>
  <w:style w:type="paragraph" w:styleId="NormalWeb">
    <w:name w:val="Normal (Web)"/>
    <w:basedOn w:val="Normal"/>
    <w:uiPriority w:val="99"/>
    <w:unhideWhenUsed/>
    <w:qFormat/>
    <w:rsid w:val="00BC56C2"/>
    <w:pPr>
      <w:spacing w:beforeAutospacing="1" w:afterAutospacing="1"/>
      <w:jc w:val="left"/>
    </w:pPr>
    <w:rPr>
      <w:rFonts w:ascii="Times New Roman" w:hAnsi="Times New Roman"/>
      <w:sz w:val="24"/>
    </w:rPr>
  </w:style>
  <w:style w:type="paragraph" w:styleId="FootnoteText">
    <w:name w:val="footnote text"/>
    <w:basedOn w:val="Normal"/>
    <w:link w:val="FootnoteTextChar"/>
    <w:uiPriority w:val="99"/>
    <w:semiHidden/>
    <w:unhideWhenUsed/>
    <w:rsid w:val="00A645DF"/>
    <w:pPr>
      <w:spacing w:before="0" w:after="0"/>
    </w:pPr>
    <w:rPr>
      <w:sz w:val="20"/>
      <w:szCs w:val="20"/>
    </w:rPr>
  </w:style>
  <w:style w:type="paragraph" w:styleId="TOC1">
    <w:name w:val="toc 1"/>
    <w:basedOn w:val="Normal"/>
    <w:next w:val="Normal"/>
    <w:autoRedefine/>
    <w:uiPriority w:val="39"/>
    <w:unhideWhenUsed/>
    <w:rsid w:val="00D076EB"/>
    <w:pPr>
      <w:tabs>
        <w:tab w:val="left" w:pos="440"/>
        <w:tab w:val="right" w:leader="dot" w:pos="9628"/>
      </w:tabs>
      <w:spacing w:before="0" w:after="100" w:line="259" w:lineRule="auto"/>
      <w:jc w:val="left"/>
    </w:pPr>
    <w:rPr>
      <w:rFonts w:eastAsiaTheme="minorHAnsi" w:cstheme="minorBidi"/>
      <w:szCs w:val="22"/>
      <w:lang w:eastAsia="en-US"/>
    </w:rPr>
  </w:style>
  <w:style w:type="paragraph" w:styleId="TableofFigures">
    <w:name w:val="table of figures"/>
    <w:basedOn w:val="Normal"/>
    <w:next w:val="Normal"/>
    <w:link w:val="TableofFiguresChar"/>
    <w:uiPriority w:val="99"/>
    <w:unhideWhenUsed/>
    <w:qFormat/>
    <w:rsid w:val="00D076EB"/>
    <w:pPr>
      <w:spacing w:before="0" w:after="0" w:line="259" w:lineRule="auto"/>
      <w:jc w:val="left"/>
    </w:pPr>
    <w:rPr>
      <w:rFonts w:eastAsiaTheme="minorHAnsi" w:cstheme="minorBidi"/>
      <w:szCs w:val="22"/>
      <w:lang w:eastAsia="en-US"/>
    </w:rPr>
  </w:style>
  <w:style w:type="paragraph" w:styleId="NoSpacing">
    <w:name w:val="No Spacing"/>
    <w:uiPriority w:val="1"/>
    <w:qFormat/>
    <w:rsid w:val="00D076EB"/>
    <w:pPr>
      <w:jc w:val="both"/>
    </w:pPr>
    <w:rPr>
      <w:rFonts w:eastAsia="Times New Roman" w:cs="Times New Roman"/>
      <w:sz w:val="22"/>
      <w:szCs w:val="24"/>
      <w:lang w:eastAsia="it-IT"/>
    </w:rPr>
  </w:style>
  <w:style w:type="paragraph" w:styleId="TOC2">
    <w:name w:val="toc 2"/>
    <w:basedOn w:val="Normal"/>
    <w:next w:val="Normal"/>
    <w:autoRedefine/>
    <w:uiPriority w:val="39"/>
    <w:unhideWhenUsed/>
    <w:rsid w:val="00A71034"/>
    <w:pPr>
      <w:tabs>
        <w:tab w:val="right" w:leader="dot" w:pos="9628"/>
      </w:tabs>
      <w:spacing w:after="100"/>
      <w:ind w:left="220"/>
    </w:pPr>
  </w:style>
  <w:style w:type="paragraph" w:styleId="Revision">
    <w:name w:val="Revision"/>
    <w:uiPriority w:val="99"/>
    <w:semiHidden/>
    <w:qFormat/>
    <w:rsid w:val="00C237B5"/>
    <w:rPr>
      <w:rFonts w:eastAsia="Times New Roman" w:cs="Times New Roman"/>
      <w:sz w:val="22"/>
      <w:szCs w:val="24"/>
      <w:lang w:eastAsia="it-IT"/>
    </w:rPr>
  </w:style>
  <w:style w:type="table" w:styleId="TableGrid">
    <w:name w:val="Table Grid"/>
    <w:basedOn w:val="TableNormal"/>
    <w:uiPriority w:val="39"/>
    <w:rsid w:val="00A1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E65F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B0119"/>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4B0119"/>
    <w:rPr>
      <w:lang w:val="en-US"/>
    </w:rPr>
    <w:tblPr>
      <w:tblStyleRowBandSize w:val="1"/>
      <w:tblStyleColBandSize w:val="1"/>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bottom w:val="single" w:sz="12" w:space="0" w:color="3098F3"/>
          <w:insideH w:val="nil"/>
          <w:insideV w:val="nil"/>
        </w:tcBorders>
        <w:shd w:val="clear" w:color="auto" w:fill="FFFFFF"/>
      </w:tcPr>
    </w:tblStylePr>
    <w:tblStylePr w:type="lastRow">
      <w:rPr>
        <w:b/>
        <w:bCs/>
      </w:rPr>
      <w:tblPr/>
      <w:tcPr>
        <w:tcBorders>
          <w:top w:val="double" w:sz="2" w:space="0" w:color="3098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ADCFB"/>
      </w:tcPr>
    </w:tblStylePr>
    <w:tblStylePr w:type="band1Horz">
      <w:tblPr/>
      <w:tcPr>
        <w:shd w:val="clear" w:color="auto" w:fill="BADCFB"/>
      </w:tcPr>
    </w:tblStylePr>
  </w:style>
  <w:style w:type="character" w:styleId="Hyperlink">
    <w:name w:val="Hyperlink"/>
    <w:basedOn w:val="DefaultParagraphFont"/>
    <w:uiPriority w:val="99"/>
    <w:unhideWhenUsed/>
    <w:rsid w:val="002438F7"/>
    <w:rPr>
      <w:color w:val="0563C1" w:themeColor="hyperlink"/>
      <w:u w:val="single"/>
    </w:rPr>
  </w:style>
  <w:style w:type="paragraph" w:styleId="TOCHeading">
    <w:name w:val="TOC Heading"/>
    <w:basedOn w:val="Heading1"/>
    <w:next w:val="Normal"/>
    <w:uiPriority w:val="39"/>
    <w:unhideWhenUsed/>
    <w:qFormat/>
    <w:rsid w:val="00945E28"/>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customStyle="1" w:styleId="Titolo1">
    <w:name w:val="Titolo1"/>
    <w:basedOn w:val="Normal"/>
    <w:next w:val="BodyText"/>
    <w:qFormat/>
    <w:rsid w:val="004F2EBE"/>
    <w:pPr>
      <w:keepNext/>
      <w:spacing w:before="240" w:after="120"/>
    </w:pPr>
    <w:rPr>
      <w:rFonts w:ascii="Liberation Sans" w:eastAsia="Microsoft YaHei" w:hAnsi="Liberation Sans" w:cs="Lucida Sans"/>
      <w:sz w:val="28"/>
      <w:szCs w:val="28"/>
    </w:rPr>
  </w:style>
  <w:style w:type="character" w:customStyle="1" w:styleId="cf01">
    <w:name w:val="cf01"/>
    <w:basedOn w:val="DefaultParagraphFont"/>
    <w:rsid w:val="00346F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TDH@ministeroturismo.gov.it%2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inisteroturismo.gov.it/tourism-digital-hub/"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TDH@ministeroturismo.gov.it%20" TargetMode="External"/><Relationship Id="rId25" Type="http://schemas.openxmlformats.org/officeDocument/2006/relationships/hyperlink" Target="mailto:dir.promozione@pec.ministeroturismo.gov.it" TargetMode="External"/><Relationship Id="rId2" Type="http://schemas.openxmlformats.org/officeDocument/2006/relationships/customXml" Target="../customXml/item2.xml"/><Relationship Id="rId16" Type="http://schemas.openxmlformats.org/officeDocument/2006/relationships/hyperlink" Target="mailto:dir.promozione@pec.ministeroturismo.gov.it" TargetMode="External"/><Relationship Id="rId20" Type="http://schemas.openxmlformats.org/officeDocument/2006/relationships/hyperlink" Target="mailto:supportTDH@ministeroturismo.gov.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TDH@ministeroturismo.gov.it" TargetMode="External"/><Relationship Id="rId5" Type="http://schemas.openxmlformats.org/officeDocument/2006/relationships/numbering" Target="numbering.xml"/><Relationship Id="rId15" Type="http://schemas.openxmlformats.org/officeDocument/2006/relationships/hyperlink" Target="https://www.italia.it/" TargetMode="External"/><Relationship Id="rId23" Type="http://schemas.openxmlformats.org/officeDocument/2006/relationships/hyperlink" Target="https://www.italia.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TDH@ministeroturismo.gov.it%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png"/><Relationship Id="rId22" Type="http://schemas.openxmlformats.org/officeDocument/2006/relationships/hyperlink" Target="mailto:supportTDH@ministeroturismo.gov.i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EC6D-1FAF-43DA-89FA-5EC6061E4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F0A26-3A40-4073-937F-FA866C045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DDC5A-9E05-48B6-B7B9-0FFDA76FBBFF}">
  <ds:schemaRefs>
    <ds:schemaRef ds:uri="http://schemas.microsoft.com/sharepoint/v3/contenttype/forms"/>
  </ds:schemaRefs>
</ds:datastoreItem>
</file>

<file path=customXml/itemProps4.xml><?xml version="1.0" encoding="utf-8"?>
<ds:datastoreItem xmlns:ds="http://schemas.openxmlformats.org/officeDocument/2006/customXml" ds:itemID="{0BD0CAF0-2386-4210-BDA2-7EF7FD23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13380</Words>
  <Characters>76266</Characters>
  <Application>Microsoft Office Word</Application>
  <DocSecurity>4</DocSecurity>
  <Lines>635</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89468</CharactersWithSpaces>
  <SharedDoc>false</SharedDoc>
  <HLinks>
    <vt:vector size="78" baseType="variant">
      <vt:variant>
        <vt:i4>7077909</vt:i4>
      </vt:variant>
      <vt:variant>
        <vt:i4>48</vt:i4>
      </vt:variant>
      <vt:variant>
        <vt:i4>0</vt:i4>
      </vt:variant>
      <vt:variant>
        <vt:i4>5</vt:i4>
      </vt:variant>
      <vt:variant>
        <vt:lpwstr>mailto:dir.promozione@pec.ministeroturismo.gov.it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7798907</vt:i4>
      </vt:variant>
      <vt:variant>
        <vt:i4>42</vt:i4>
      </vt:variant>
      <vt:variant>
        <vt:i4>0</vt:i4>
      </vt:variant>
      <vt:variant>
        <vt:i4>5</vt:i4>
      </vt:variant>
      <vt:variant>
        <vt:lpwstr>https://www.italia.it/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5636164</vt:i4>
      </vt:variant>
      <vt:variant>
        <vt:i4>33</vt:i4>
      </vt:variant>
      <vt:variant>
        <vt:i4>0</vt:i4>
      </vt:variant>
      <vt:variant>
        <vt:i4>5</vt:i4>
      </vt:variant>
      <vt:variant>
        <vt:lpwstr>https://www.ministeroturismo.gov.it/tourism-digital-hub/</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3801157</vt:i4>
      </vt:variant>
      <vt:variant>
        <vt:i4>27</vt:i4>
      </vt:variant>
      <vt:variant>
        <vt:i4>0</vt:i4>
      </vt:variant>
      <vt:variant>
        <vt:i4>5</vt:i4>
      </vt:variant>
      <vt:variant>
        <vt:lpwstr>mailto:supportTDH@ministeroturismo.gov.it</vt:lpwstr>
      </vt:variant>
      <vt:variant>
        <vt:lpwstr/>
      </vt:variant>
      <vt:variant>
        <vt:i4>3801157</vt:i4>
      </vt:variant>
      <vt:variant>
        <vt:i4>24</vt:i4>
      </vt:variant>
      <vt:variant>
        <vt:i4>0</vt:i4>
      </vt:variant>
      <vt:variant>
        <vt:i4>5</vt:i4>
      </vt:variant>
      <vt:variant>
        <vt:lpwstr>mailto:supportTDH@ministeroturismo.gov.it</vt:lpwstr>
      </vt:variant>
      <vt:variant>
        <vt:lpwstr/>
      </vt:variant>
      <vt:variant>
        <vt:i4>3801157</vt:i4>
      </vt:variant>
      <vt:variant>
        <vt:i4>21</vt:i4>
      </vt:variant>
      <vt:variant>
        <vt:i4>0</vt:i4>
      </vt:variant>
      <vt:variant>
        <vt:i4>5</vt:i4>
      </vt:variant>
      <vt:variant>
        <vt:lpwstr>mailto:supportTDH@ministeroturismo.gov.it</vt:lpwstr>
      </vt:variant>
      <vt:variant>
        <vt:lpwstr/>
      </vt:variant>
      <vt:variant>
        <vt:i4>7077909</vt:i4>
      </vt:variant>
      <vt:variant>
        <vt:i4>18</vt:i4>
      </vt:variant>
      <vt:variant>
        <vt:i4>0</vt:i4>
      </vt:variant>
      <vt:variant>
        <vt:i4>5</vt:i4>
      </vt:variant>
      <vt:variant>
        <vt:lpwstr>mailto:dir.promozione@pec.ministeroturismo.gov.it</vt:lpwstr>
      </vt:variant>
      <vt:variant>
        <vt:lpwstr/>
      </vt:variant>
      <vt:variant>
        <vt:i4>7798907</vt:i4>
      </vt:variant>
      <vt:variant>
        <vt:i4>15</vt:i4>
      </vt:variant>
      <vt:variant>
        <vt:i4>0</vt:i4>
      </vt:variant>
      <vt:variant>
        <vt:i4>5</vt:i4>
      </vt:variant>
      <vt:variant>
        <vt:lpwstr>https://www.italia.it/</vt:lpwstr>
      </vt:variant>
      <vt:variant>
        <vt:lpwstr/>
      </vt:variant>
      <vt:variant>
        <vt:i4>1376308</vt:i4>
      </vt:variant>
      <vt:variant>
        <vt:i4>8</vt:i4>
      </vt:variant>
      <vt:variant>
        <vt:i4>0</vt:i4>
      </vt:variant>
      <vt:variant>
        <vt:i4>5</vt:i4>
      </vt:variant>
      <vt:variant>
        <vt:lpwstr/>
      </vt:variant>
      <vt:variant>
        <vt:lpwstr>_Toc127033137</vt:lpwstr>
      </vt:variant>
      <vt:variant>
        <vt:i4>1376308</vt:i4>
      </vt:variant>
      <vt:variant>
        <vt:i4>2</vt:i4>
      </vt:variant>
      <vt:variant>
        <vt:i4>0</vt:i4>
      </vt:variant>
      <vt:variant>
        <vt:i4>5</vt:i4>
      </vt:variant>
      <vt:variant>
        <vt:lpwstr/>
      </vt:variant>
      <vt:variant>
        <vt:lpwstr>_Toc127033136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2023-03-01T21:07:00Z</dcterms:created>
  <dcterms:modified xsi:type="dcterms:W3CDTF">2023-03-03T01:11:00Z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0x0101008ECEC62C7C405449A7ACF7E58A99973A</vt:lpwstr>
  </property>
</Properties>
</file>